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68" w:rsidRDefault="00123168" w:rsidP="00E87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0050.29</w:t>
      </w:r>
      <w:r w:rsidR="001B15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1B1527" w:rsidRDefault="001B1527" w:rsidP="00E87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Gorzowa Śląskiego</w:t>
      </w:r>
    </w:p>
    <w:p w:rsidR="001B1527" w:rsidRDefault="001B1527" w:rsidP="003C6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23168">
        <w:rPr>
          <w:rFonts w:ascii="Times New Roman" w:hAnsi="Times New Roman" w:cs="Times New Roman"/>
          <w:sz w:val="24"/>
          <w:szCs w:val="24"/>
        </w:rPr>
        <w:t>16 kwietnia 2019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87EAC" w:rsidRPr="005D5BBB" w:rsidRDefault="00E87EAC" w:rsidP="003C6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EAC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87EAC">
        <w:rPr>
          <w:rFonts w:ascii="Times New Roman" w:hAnsi="Times New Roman" w:cs="Times New Roman"/>
          <w:sz w:val="24"/>
          <w:szCs w:val="24"/>
        </w:rPr>
        <w:t xml:space="preserve"> </w:t>
      </w:r>
      <w:r w:rsidRPr="005D5BBB">
        <w:rPr>
          <w:rFonts w:ascii="Times New Roman" w:hAnsi="Times New Roman" w:cs="Times New Roman"/>
          <w:b/>
          <w:sz w:val="24"/>
          <w:szCs w:val="24"/>
        </w:rPr>
        <w:t xml:space="preserve">wyznaczenia na obszarze Miasta i Gminy Gorzów Śląski miejsc przeznaczonych na bezpłatne umieszczanie urzędowych </w:t>
      </w:r>
      <w:proofErr w:type="spellStart"/>
      <w:r w:rsidRPr="005D5BBB">
        <w:rPr>
          <w:rFonts w:ascii="Times New Roman" w:hAnsi="Times New Roman" w:cs="Times New Roman"/>
          <w:b/>
          <w:sz w:val="24"/>
          <w:szCs w:val="24"/>
        </w:rPr>
        <w:t>obwieszczeń</w:t>
      </w:r>
      <w:proofErr w:type="spellEnd"/>
      <w:r w:rsidRPr="005D5BBB">
        <w:rPr>
          <w:rFonts w:ascii="Times New Roman" w:hAnsi="Times New Roman" w:cs="Times New Roman"/>
          <w:b/>
          <w:sz w:val="24"/>
          <w:szCs w:val="24"/>
        </w:rPr>
        <w:t xml:space="preserve"> wyborczych i plakatów komitetów wyborczych.</w:t>
      </w:r>
    </w:p>
    <w:p w:rsidR="00E87EAC" w:rsidRDefault="00E87EAC" w:rsidP="003C6047">
      <w:pPr>
        <w:jc w:val="both"/>
        <w:rPr>
          <w:rFonts w:ascii="Times New Roman" w:hAnsi="Times New Roman" w:cs="Times New Roman"/>
          <w:sz w:val="24"/>
          <w:szCs w:val="24"/>
        </w:rPr>
      </w:pPr>
      <w:r w:rsidRPr="00E87EAC">
        <w:rPr>
          <w:rFonts w:ascii="Times New Roman" w:hAnsi="Times New Roman" w:cs="Times New Roman"/>
          <w:sz w:val="24"/>
          <w:szCs w:val="24"/>
        </w:rPr>
        <w:t xml:space="preserve">Na podstawie art. 114 ustawy z dnia 5 stycznia 2011 r. – Kodeks wyborczy (Dz. U. z 2018 r. poz. 754 ze zm.) zarządzam, co następuje: </w:t>
      </w:r>
    </w:p>
    <w:p w:rsidR="003C6047" w:rsidRDefault="00E87EAC" w:rsidP="003C60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EAC">
        <w:rPr>
          <w:rFonts w:ascii="Times New Roman" w:hAnsi="Times New Roman" w:cs="Times New Roman"/>
          <w:sz w:val="24"/>
          <w:szCs w:val="24"/>
        </w:rPr>
        <w:t>§ 1.</w:t>
      </w:r>
    </w:p>
    <w:p w:rsidR="00E87EAC" w:rsidRDefault="00E87EAC" w:rsidP="003C6047">
      <w:pPr>
        <w:jc w:val="both"/>
        <w:rPr>
          <w:rFonts w:ascii="Times New Roman" w:hAnsi="Times New Roman" w:cs="Times New Roman"/>
          <w:sz w:val="24"/>
          <w:szCs w:val="24"/>
        </w:rPr>
      </w:pPr>
      <w:r w:rsidRPr="00E87EAC">
        <w:rPr>
          <w:rFonts w:ascii="Times New Roman" w:hAnsi="Times New Roman" w:cs="Times New Roman"/>
          <w:sz w:val="24"/>
          <w:szCs w:val="24"/>
        </w:rPr>
        <w:t xml:space="preserve"> Wyznaczam na obszarze Miasta i Gminy</w:t>
      </w:r>
      <w:r w:rsidR="005635EF">
        <w:rPr>
          <w:rFonts w:ascii="Times New Roman" w:hAnsi="Times New Roman" w:cs="Times New Roman"/>
          <w:sz w:val="24"/>
          <w:szCs w:val="24"/>
        </w:rPr>
        <w:t xml:space="preserve"> Gorzów Śląski</w:t>
      </w:r>
      <w:r w:rsidRPr="00E87EAC">
        <w:rPr>
          <w:rFonts w:ascii="Times New Roman" w:hAnsi="Times New Roman" w:cs="Times New Roman"/>
          <w:sz w:val="24"/>
          <w:szCs w:val="24"/>
        </w:rPr>
        <w:t xml:space="preserve"> następujące miejsca przeznaczone na bezpłatne umieszczanie urzęd</w:t>
      </w:r>
      <w:r w:rsidR="005635EF">
        <w:rPr>
          <w:rFonts w:ascii="Times New Roman" w:hAnsi="Times New Roman" w:cs="Times New Roman"/>
          <w:sz w:val="24"/>
          <w:szCs w:val="24"/>
        </w:rPr>
        <w:t xml:space="preserve">owych </w:t>
      </w:r>
      <w:proofErr w:type="spellStart"/>
      <w:r w:rsidR="005635EF">
        <w:rPr>
          <w:rFonts w:ascii="Times New Roman" w:hAnsi="Times New Roman" w:cs="Times New Roman"/>
          <w:sz w:val="24"/>
          <w:szCs w:val="24"/>
        </w:rPr>
        <w:t>obwieszczeń</w:t>
      </w:r>
      <w:proofErr w:type="spellEnd"/>
      <w:r w:rsidR="005635EF">
        <w:rPr>
          <w:rFonts w:ascii="Times New Roman" w:hAnsi="Times New Roman" w:cs="Times New Roman"/>
          <w:sz w:val="24"/>
          <w:szCs w:val="24"/>
        </w:rPr>
        <w:t xml:space="preserve"> wyborczych i plakatów wszystkich komitetów wy</w:t>
      </w:r>
      <w:r w:rsidR="003C6047">
        <w:rPr>
          <w:rFonts w:ascii="Times New Roman" w:hAnsi="Times New Roman" w:cs="Times New Roman"/>
          <w:sz w:val="24"/>
          <w:szCs w:val="24"/>
        </w:rPr>
        <w:t>borczych</w:t>
      </w:r>
      <w:r w:rsidR="00123168">
        <w:rPr>
          <w:rFonts w:ascii="Times New Roman" w:hAnsi="Times New Roman" w:cs="Times New Roman"/>
          <w:sz w:val="24"/>
          <w:szCs w:val="24"/>
        </w:rPr>
        <w:t xml:space="preserve"> </w:t>
      </w:r>
      <w:r w:rsidR="00B741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23168" w:rsidRPr="00123168">
        <w:rPr>
          <w:rFonts w:ascii="Times New Roman" w:hAnsi="Times New Roman" w:cs="Times New Roman"/>
          <w:sz w:val="24"/>
          <w:szCs w:val="24"/>
        </w:rPr>
        <w:t>w wyborach do Parlamentu Europejskiego zarządzonych na dzień 26 maja 2019r</w:t>
      </w:r>
      <w:r w:rsidR="00B7412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87EAC" w:rsidTr="00E87EAC">
        <w:tc>
          <w:tcPr>
            <w:tcW w:w="704" w:type="dxa"/>
          </w:tcPr>
          <w:p w:rsidR="00E87EAC" w:rsidRDefault="00E87EAC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E87EAC" w:rsidRDefault="00E87EAC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21" w:type="dxa"/>
          </w:tcPr>
          <w:p w:rsidR="00E87EAC" w:rsidRDefault="00E87EAC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EAC">
              <w:rPr>
                <w:rFonts w:ascii="Times New Roman" w:hAnsi="Times New Roman" w:cs="Times New Roman"/>
                <w:sz w:val="24"/>
                <w:szCs w:val="24"/>
              </w:rPr>
              <w:t>Miejsce plakatowania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E87EAC" w:rsidRDefault="00E87EAC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Gorzów Śląski</w:t>
            </w:r>
          </w:p>
        </w:tc>
        <w:tc>
          <w:tcPr>
            <w:tcW w:w="3021" w:type="dxa"/>
          </w:tcPr>
          <w:p w:rsidR="00A349BC" w:rsidRPr="00A349BC" w:rsidRDefault="00A349BC" w:rsidP="00A349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9BC">
              <w:rPr>
                <w:rFonts w:ascii="Times New Roman" w:hAnsi="Times New Roman" w:cs="Times New Roman"/>
                <w:sz w:val="18"/>
                <w:szCs w:val="18"/>
              </w:rPr>
              <w:t>Tablice ogłoszeń w budynku Urzędu Miejskiego.</w:t>
            </w:r>
          </w:p>
          <w:p w:rsidR="00E87EAC" w:rsidRPr="00A349BC" w:rsidRDefault="00D1192A" w:rsidP="00A349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Tablica</w:t>
            </w:r>
            <w:r w:rsidR="00A349BC" w:rsidRPr="00A349BC">
              <w:rPr>
                <w:rFonts w:ascii="Times New Roman" w:hAnsi="Times New Roman" w:cs="Times New Roman"/>
                <w:sz w:val="18"/>
                <w:szCs w:val="18"/>
              </w:rPr>
              <w:t xml:space="preserve"> ogłoszeń przed budynkiem Urzędu- wyłącznie na urzęd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owe obwieszczenia</w:t>
            </w:r>
            <w:r w:rsidR="00A349BC" w:rsidRPr="00A349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635EF" w:rsidTr="005635EF">
        <w:trPr>
          <w:trHeight w:val="249"/>
        </w:trPr>
        <w:tc>
          <w:tcPr>
            <w:tcW w:w="704" w:type="dxa"/>
            <w:vMerge w:val="restart"/>
          </w:tcPr>
          <w:p w:rsidR="005635EF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5635EF" w:rsidRDefault="005635EF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Gorzów Śląski</w:t>
            </w:r>
          </w:p>
        </w:tc>
        <w:tc>
          <w:tcPr>
            <w:tcW w:w="3021" w:type="dxa"/>
          </w:tcPr>
          <w:p w:rsidR="005635EF" w:rsidRPr="005635EF" w:rsidRDefault="005635EF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Słup ogłoszeniowy -Rynek,</w:t>
            </w:r>
          </w:p>
          <w:p w:rsidR="005635EF" w:rsidRPr="005635EF" w:rsidRDefault="005635EF" w:rsidP="005635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5EF" w:rsidTr="00E87EAC">
        <w:trPr>
          <w:trHeight w:val="374"/>
        </w:trPr>
        <w:tc>
          <w:tcPr>
            <w:tcW w:w="704" w:type="dxa"/>
            <w:vMerge/>
          </w:tcPr>
          <w:p w:rsidR="005635EF" w:rsidRDefault="005635EF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635EF" w:rsidRDefault="005635EF" w:rsidP="00563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Gorzów Śląski</w:t>
            </w:r>
          </w:p>
        </w:tc>
        <w:tc>
          <w:tcPr>
            <w:tcW w:w="3021" w:type="dxa"/>
          </w:tcPr>
          <w:p w:rsidR="005635EF" w:rsidRDefault="005635EF" w:rsidP="00563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Słup ogłoszeniowy-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skrzyżowanie ulic</w:t>
            </w:r>
          </w:p>
          <w:p w:rsidR="005635EF" w:rsidRPr="005635EF" w:rsidRDefault="005635EF" w:rsidP="00563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 xml:space="preserve">Wojska Polskiego i Chopina, 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E87EAC" w:rsidRDefault="00A349BC" w:rsidP="00A34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Gorzów Śląski</w:t>
            </w:r>
          </w:p>
        </w:tc>
        <w:tc>
          <w:tcPr>
            <w:tcW w:w="3021" w:type="dxa"/>
          </w:tcPr>
          <w:p w:rsidR="00E87EAC" w:rsidRPr="005635EF" w:rsidRDefault="00A349BC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ul. Wojska Polskiego 1.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E87EAC" w:rsidRDefault="00A349BC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Budzów</w:t>
            </w:r>
          </w:p>
        </w:tc>
        <w:tc>
          <w:tcPr>
            <w:tcW w:w="3021" w:type="dxa"/>
          </w:tcPr>
          <w:p w:rsidR="00E87EAC" w:rsidRPr="005635EF" w:rsidRDefault="00A349BC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Nr 16.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E87EAC" w:rsidRDefault="00A349BC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Goła</w:t>
            </w:r>
          </w:p>
        </w:tc>
        <w:tc>
          <w:tcPr>
            <w:tcW w:w="3021" w:type="dxa"/>
          </w:tcPr>
          <w:p w:rsidR="00E87EAC" w:rsidRPr="005635EF" w:rsidRDefault="00A349BC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</w:t>
            </w:r>
            <w:r w:rsidR="003C6047">
              <w:rPr>
                <w:rFonts w:ascii="Times New Roman" w:hAnsi="Times New Roman" w:cs="Times New Roman"/>
                <w:sz w:val="18"/>
                <w:szCs w:val="18"/>
              </w:rPr>
              <w:t>- obok posesji 24</w:t>
            </w: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E87EAC" w:rsidRDefault="00A349BC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Dębina</w:t>
            </w:r>
          </w:p>
        </w:tc>
        <w:tc>
          <w:tcPr>
            <w:tcW w:w="3021" w:type="dxa"/>
          </w:tcPr>
          <w:p w:rsidR="00E87EAC" w:rsidRPr="005635EF" w:rsidRDefault="00A349BC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 – obok posesji 40 i 14.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Jamy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23.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Jastrzygowice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18.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Kozłowice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ul. Gorzowska 2.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Kobyla Góra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na przeciw świetlicy wiejskiej.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Krzyżanowice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25</w:t>
            </w:r>
            <w:r w:rsidR="003C60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Wieś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61.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Pawłowice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47 i 28.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Pakoszów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Nr 8.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Skrońsko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Nr 26.</w:t>
            </w:r>
          </w:p>
        </w:tc>
      </w:tr>
      <w:tr w:rsidR="00E87EAC" w:rsidTr="00E87EAC">
        <w:tc>
          <w:tcPr>
            <w:tcW w:w="704" w:type="dxa"/>
          </w:tcPr>
          <w:p w:rsidR="00E87EAC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37" w:type="dxa"/>
          </w:tcPr>
          <w:p w:rsidR="00E87EAC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Uszyce</w:t>
            </w:r>
          </w:p>
        </w:tc>
        <w:tc>
          <w:tcPr>
            <w:tcW w:w="3021" w:type="dxa"/>
          </w:tcPr>
          <w:p w:rsidR="00E87EAC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</w:t>
            </w:r>
            <w:r w:rsidR="003C6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106.</w:t>
            </w:r>
          </w:p>
        </w:tc>
      </w:tr>
      <w:tr w:rsidR="00D1192A" w:rsidTr="00E87EAC">
        <w:tc>
          <w:tcPr>
            <w:tcW w:w="704" w:type="dxa"/>
          </w:tcPr>
          <w:p w:rsidR="00D1192A" w:rsidRDefault="003C6047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37" w:type="dxa"/>
          </w:tcPr>
          <w:p w:rsidR="00D1192A" w:rsidRDefault="00D1192A" w:rsidP="00E8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Zdziechowice</w:t>
            </w:r>
          </w:p>
        </w:tc>
        <w:tc>
          <w:tcPr>
            <w:tcW w:w="3021" w:type="dxa"/>
          </w:tcPr>
          <w:p w:rsidR="00D1192A" w:rsidRPr="005635EF" w:rsidRDefault="00D1192A" w:rsidP="00E87E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5EF">
              <w:rPr>
                <w:rFonts w:ascii="Times New Roman" w:hAnsi="Times New Roman" w:cs="Times New Roman"/>
                <w:sz w:val="18"/>
                <w:szCs w:val="18"/>
              </w:rPr>
              <w:t>Tablica ogłoszeń- obok posesji 194.</w:t>
            </w:r>
          </w:p>
        </w:tc>
      </w:tr>
    </w:tbl>
    <w:p w:rsidR="00E87EAC" w:rsidRDefault="00E87EAC" w:rsidP="00E87EAC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EAC">
        <w:rPr>
          <w:rFonts w:ascii="Times New Roman" w:hAnsi="Times New Roman" w:cs="Times New Roman"/>
          <w:sz w:val="24"/>
          <w:szCs w:val="24"/>
        </w:rPr>
        <w:t>§</w:t>
      </w:r>
      <w:r w:rsidR="00BD5D48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Pr="00E87EAC">
        <w:rPr>
          <w:rFonts w:ascii="Times New Roman" w:hAnsi="Times New Roman" w:cs="Times New Roman"/>
          <w:sz w:val="24"/>
          <w:szCs w:val="24"/>
        </w:rPr>
        <w:t>.</w:t>
      </w:r>
    </w:p>
    <w:p w:rsidR="005D5BBB" w:rsidRDefault="00E87EAC" w:rsidP="005D5BBB">
      <w:pPr>
        <w:jc w:val="both"/>
        <w:rPr>
          <w:rFonts w:ascii="Times New Roman" w:hAnsi="Times New Roman" w:cs="Times New Roman"/>
          <w:sz w:val="24"/>
          <w:szCs w:val="24"/>
        </w:rPr>
      </w:pPr>
      <w:r w:rsidRPr="00E87EAC">
        <w:rPr>
          <w:rFonts w:ascii="Times New Roman" w:hAnsi="Times New Roman" w:cs="Times New Roman"/>
          <w:sz w:val="24"/>
          <w:szCs w:val="24"/>
        </w:rPr>
        <w:t xml:space="preserve">Zarządzenie wchodzi w życie z dniem wydania i podlega podaniu do publicznej wiadomości </w:t>
      </w:r>
      <w:r w:rsidR="003C6047">
        <w:rPr>
          <w:rFonts w:ascii="Times New Roman" w:hAnsi="Times New Roman" w:cs="Times New Roman"/>
          <w:sz w:val="24"/>
          <w:szCs w:val="24"/>
        </w:rPr>
        <w:t xml:space="preserve"> </w:t>
      </w:r>
      <w:r w:rsidRPr="00E87EAC">
        <w:rPr>
          <w:rFonts w:ascii="Times New Roman" w:hAnsi="Times New Roman" w:cs="Times New Roman"/>
          <w:sz w:val="24"/>
          <w:szCs w:val="24"/>
        </w:rPr>
        <w:t>w Biuletynie Informacji Publicznej.</w:t>
      </w:r>
    </w:p>
    <w:p w:rsidR="005D5BBB" w:rsidRDefault="005D5BBB" w:rsidP="005D5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Burmistrz </w:t>
      </w:r>
    </w:p>
    <w:p w:rsidR="005D5BBB" w:rsidRDefault="005D5BBB" w:rsidP="005D5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mgr inż. Artur Tomala</w:t>
      </w:r>
    </w:p>
    <w:p w:rsidR="005D5BBB" w:rsidRPr="001B1527" w:rsidRDefault="005D5BBB" w:rsidP="005D5BB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D5BBB" w:rsidRPr="001B1527" w:rsidSect="005D5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2"/>
    <w:rsid w:val="00123168"/>
    <w:rsid w:val="001262BB"/>
    <w:rsid w:val="001B1527"/>
    <w:rsid w:val="003561D8"/>
    <w:rsid w:val="00371CBB"/>
    <w:rsid w:val="003C6047"/>
    <w:rsid w:val="005635EF"/>
    <w:rsid w:val="005D5BBB"/>
    <w:rsid w:val="00A262D2"/>
    <w:rsid w:val="00A349BC"/>
    <w:rsid w:val="00B74129"/>
    <w:rsid w:val="00BD5D48"/>
    <w:rsid w:val="00D1192A"/>
    <w:rsid w:val="00E87EAC"/>
    <w:rsid w:val="00E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12F7F-27E1-4AEF-BDE9-0052413F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8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2</cp:revision>
  <cp:lastPrinted>2018-09-11T05:37:00Z</cp:lastPrinted>
  <dcterms:created xsi:type="dcterms:W3CDTF">2019-04-16T08:28:00Z</dcterms:created>
  <dcterms:modified xsi:type="dcterms:W3CDTF">2019-04-16T08:28:00Z</dcterms:modified>
</cp:coreProperties>
</file>