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…/2020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Opolu III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12 czerwca 2020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Gorzów Śląski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2019 r. poz. 684 i 1504 oraz z 2020 r. poz. 568</w:t>
      </w:r>
      <w:r w:rsidR="008C5DF5" w:rsidRPr="00EA4781">
        <w:t>)</w:t>
      </w:r>
      <w:r w:rsidR="00BF3C56">
        <w:t xml:space="preserve"> </w:t>
      </w:r>
      <w:r w:rsidR="005303CA" w:rsidRPr="005303CA">
        <w:t>oraz art. 20 ust. 1-3 ustawy z dnia 2 czerwca2020 r. o szczególnych zasadach organizacji wyborów powszechnych na Prezydenta Rzeczypospolitej Polskiej zarządzonych w 2020 r. z możliwością głosowania korespondencyjnego (Dz. U. poz. 979)</w:t>
      </w:r>
      <w:r w:rsidR="005303CA">
        <w:t xml:space="preserve"> </w:t>
      </w:r>
      <w:r w:rsidR="00F34EDC" w:rsidRPr="00EA4781">
        <w:rPr>
          <w:color w:val="000000"/>
        </w:rPr>
        <w:t>Komisarz Wyborczy w Opolu III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FD0A90">
      <w:pPr>
        <w:pStyle w:val="Tekstpodstawowywcity2"/>
        <w:ind w:firstLine="0"/>
        <w:jc w:val="left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Prezydenta Rzeczypospolitej Polskiej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28 czerwca 2020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8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Opolu III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Miejskiego w Gorzowie Śląskim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r w:rsidRPr="00EA4781">
        <w:t>w Opolu III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Liliana Krukowska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…/2020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Opolu III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12 czerwca 2020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Świetlica środowiskowa, Wojska Polskiego 17,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Błaszczyk-</w:t>
            </w:r>
            <w:proofErr w:type="spellStart"/>
            <w:r w:rsidRPr="00EA4781">
              <w:rPr>
                <w:b/>
                <w:sz w:val="24"/>
                <w:szCs w:val="24"/>
              </w:rPr>
              <w:t>Dolik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Sołtysy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Angelika Anna Fabianek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Justyna Kulesza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Jamy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Alicja Maria </w:t>
            </w:r>
            <w:proofErr w:type="spellStart"/>
            <w:r w:rsidRPr="00EA4781">
              <w:rPr>
                <w:b/>
                <w:sz w:val="24"/>
                <w:szCs w:val="24"/>
              </w:rPr>
              <w:t>Maćczak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Trzeciak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Budzów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Maria Wilhelm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Dębina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Żyta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Strojec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Miejsko-Gminny Ośrodek Kultury w Gorzowie Śląskim (sala widowiskowa), Rynek 4,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Adam </w:t>
            </w:r>
            <w:proofErr w:type="spellStart"/>
            <w:r w:rsidRPr="00EA4781">
              <w:rPr>
                <w:b/>
                <w:sz w:val="24"/>
                <w:szCs w:val="24"/>
              </w:rPr>
              <w:t>Dolik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Sołtysy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Grabowska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Błażej Paweł </w:t>
            </w:r>
            <w:proofErr w:type="spellStart"/>
            <w:r w:rsidRPr="00EA4781">
              <w:rPr>
                <w:b/>
                <w:sz w:val="24"/>
                <w:szCs w:val="24"/>
              </w:rPr>
              <w:t>Heik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Marcel Domicjan Kowalczyk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Martyna Paliwoda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Praszka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Patrycja Maria Rudko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Zdzisław Sówka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Budzów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Piotr Stanisław Żak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Hala widowiskowo-sportowa w Gorzowie Śląskim, Byczyńska 13,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Teresa Cieśla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Natalia Fabiś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Robert Patryk Kała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Krzyżanowice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Beata Kowalczyk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Anna </w:t>
            </w:r>
            <w:proofErr w:type="spellStart"/>
            <w:r w:rsidRPr="00EA4781">
              <w:rPr>
                <w:b/>
                <w:sz w:val="24"/>
                <w:szCs w:val="24"/>
              </w:rPr>
              <w:t>Nowałka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Praszka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Woźniak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Budzów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Jadwiga Małgorzata Żak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Julia Jadwiga Żak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Budynek Publicznego Przedszkola., Jastrzygowice 23,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Marcela </w:t>
            </w:r>
            <w:proofErr w:type="spellStart"/>
            <w:r w:rsidRPr="00EA4781">
              <w:rPr>
                <w:b/>
                <w:sz w:val="24"/>
                <w:szCs w:val="24"/>
              </w:rPr>
              <w:t>Kałwak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Wygiełdów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Kevin Bartłomiej </w:t>
            </w:r>
            <w:proofErr w:type="spellStart"/>
            <w:r w:rsidRPr="00EA4781">
              <w:rPr>
                <w:b/>
                <w:sz w:val="24"/>
                <w:szCs w:val="24"/>
              </w:rPr>
              <w:t>Malecha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DARIUSZA PLACZYŃSKIEGO,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Skrońsko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Wiktoria </w:t>
            </w:r>
            <w:proofErr w:type="spellStart"/>
            <w:r w:rsidRPr="00EA4781">
              <w:rPr>
                <w:b/>
                <w:sz w:val="24"/>
                <w:szCs w:val="24"/>
              </w:rPr>
              <w:t>Malecha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Janusz Orzeszyna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Maria Pasowska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Joanna Agnieszka </w:t>
            </w:r>
            <w:proofErr w:type="spellStart"/>
            <w:r w:rsidRPr="00EA4781">
              <w:rPr>
                <w:b/>
                <w:sz w:val="24"/>
                <w:szCs w:val="24"/>
              </w:rPr>
              <w:t>Sudomierska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Justyna Klaudia Wróbel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Publiczna Szkoła Podstawowa., Kozłowice ul. Nowa 2,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Radosław </w:t>
            </w:r>
            <w:proofErr w:type="spellStart"/>
            <w:r w:rsidRPr="00EA4781">
              <w:rPr>
                <w:b/>
                <w:sz w:val="24"/>
                <w:szCs w:val="24"/>
              </w:rPr>
              <w:t>Jachymski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Praszka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Kulik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Dębina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Katarzyna Soszka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Kozłowice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Maksymilian </w:t>
            </w:r>
            <w:proofErr w:type="spellStart"/>
            <w:r w:rsidRPr="00EA4781">
              <w:rPr>
                <w:b/>
                <w:sz w:val="24"/>
                <w:szCs w:val="24"/>
              </w:rPr>
              <w:t>Sudomierski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Artur Szymański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Strojec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Paweł Bogdan Wiatr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Wierzbie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Krystyna Wiśniewska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Kozłowice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Iwona Zwolińska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Publiczna Szkoła Podstawowa., Uszyce 35,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Marcin Paweł </w:t>
            </w:r>
            <w:proofErr w:type="spellStart"/>
            <w:r w:rsidRPr="00EA4781">
              <w:rPr>
                <w:b/>
                <w:sz w:val="24"/>
                <w:szCs w:val="24"/>
              </w:rPr>
              <w:t>Kołacha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Praszka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Zofia Malińska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Maria Pasowska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Małgorzata Pochrzęst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Uszyce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Sylwia </w:t>
            </w:r>
            <w:proofErr w:type="spellStart"/>
            <w:r w:rsidRPr="00EA4781">
              <w:rPr>
                <w:b/>
                <w:sz w:val="24"/>
                <w:szCs w:val="24"/>
              </w:rPr>
              <w:t>Rybot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Dębina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Weronika Karolina </w:t>
            </w:r>
            <w:proofErr w:type="spellStart"/>
            <w:r w:rsidRPr="00EA4781">
              <w:rPr>
                <w:b/>
                <w:sz w:val="24"/>
                <w:szCs w:val="24"/>
              </w:rPr>
              <w:t>Uta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Bartłomiej Wilk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Praszka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Publiczne Przedszkole, Zdziechowice 98,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Wiktoria Anita Dąbek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Barbara Drewniok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Gorzów Śląski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Klaudia Beata Giza-Brzóska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Uszyce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Arkadiusz Janas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Praszka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 Marczak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Marek Stefan </w:t>
            </w:r>
            <w:proofErr w:type="spellStart"/>
            <w:r w:rsidRPr="00EA4781">
              <w:rPr>
                <w:b/>
                <w:sz w:val="24"/>
                <w:szCs w:val="24"/>
              </w:rPr>
              <w:t>Rubelt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Nowa Wieś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Bożena Smolarczyk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Zdziechowice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Regina Strzelecka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Praszka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Iwona Wiatr-</w:t>
            </w:r>
            <w:proofErr w:type="spellStart"/>
            <w:r w:rsidRPr="00EA4781">
              <w:rPr>
                <w:b/>
                <w:sz w:val="24"/>
                <w:szCs w:val="24"/>
              </w:rPr>
              <w:t>Dolik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Sołtysy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8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8, Dom Seniora "Paulinka", Pawłowice 60, 46-310 Gorzów Śląski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Daniel Wiktor Czaja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zgłoszony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Kujakowice Górne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Helena Krupa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Gotartów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Agnieszka Książek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Pawłowice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EA4781">
              <w:rPr>
                <w:b/>
                <w:sz w:val="24"/>
                <w:szCs w:val="24"/>
              </w:rPr>
              <w:t>Mencfel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Sternalice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Zofia Krystyna Płaza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Budzów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56" w:rsidRDefault="003A7256">
      <w:r>
        <w:separator/>
      </w:r>
    </w:p>
  </w:endnote>
  <w:endnote w:type="continuationSeparator" w:id="0">
    <w:p w:rsidR="003A7256" w:rsidRDefault="003A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56" w:rsidRDefault="003A7256">
      <w:r>
        <w:separator/>
      </w:r>
    </w:p>
  </w:footnote>
  <w:footnote w:type="continuationSeparator" w:id="0">
    <w:p w:rsidR="003A7256" w:rsidRDefault="003A7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A7256"/>
    <w:rsid w:val="003C5567"/>
    <w:rsid w:val="003C5CF3"/>
    <w:rsid w:val="003D4B97"/>
    <w:rsid w:val="0040008F"/>
    <w:rsid w:val="00412DFD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1C96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E0E2A-B2B1-46BD-9C56-B89C6F0B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1504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Donata Orzeszyna-Gajewska</dc:creator>
  <cp:keywords/>
  <cp:lastModifiedBy>Donata Orzeszyna-Gajewska</cp:lastModifiedBy>
  <cp:revision>2</cp:revision>
  <cp:lastPrinted>2016-08-29T08:32:00Z</cp:lastPrinted>
  <dcterms:created xsi:type="dcterms:W3CDTF">2020-06-16T11:47:00Z</dcterms:created>
  <dcterms:modified xsi:type="dcterms:W3CDTF">2020-06-16T11:47:00Z</dcterms:modified>
</cp:coreProperties>
</file>