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38F3" w14:textId="0EEA87FA" w:rsidR="00E56C13" w:rsidRPr="00E56C13" w:rsidRDefault="00E56C13" w:rsidP="00804BFE">
      <w:pPr>
        <w:jc w:val="both"/>
      </w:pPr>
      <w:r w:rsidRPr="00E56C13">
        <w:t>Zgodnie z art. 13 ust. 1 i 2 Rozporządzenia Parlamentu Europejskiego i Rady (UE) 2016/679</w:t>
      </w:r>
      <w:r w:rsidRPr="00E56C13">
        <w:br/>
        <w:t>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 119 z 04.05.2016, str. 1, ze zm.) zwanego dalej RODO, uprzejmie informujemy że:</w:t>
      </w:r>
    </w:p>
    <w:p w14:paraId="28C06C77" w14:textId="1A8A7D20" w:rsidR="00E56C13" w:rsidRPr="00E56C13" w:rsidRDefault="00E56C13" w:rsidP="00804BFE">
      <w:pPr>
        <w:numPr>
          <w:ilvl w:val="0"/>
          <w:numId w:val="2"/>
        </w:numPr>
        <w:tabs>
          <w:tab w:val="clear" w:pos="360"/>
        </w:tabs>
        <w:jc w:val="both"/>
      </w:pPr>
      <w:r w:rsidRPr="00E56C13">
        <w:t>Administratorem danych osobowych jest </w:t>
      </w:r>
      <w:r w:rsidR="007F357F">
        <w:t xml:space="preserve">Burmistrz </w:t>
      </w:r>
      <w:r w:rsidRPr="00E56C13">
        <w:t>Gorz</w:t>
      </w:r>
      <w:r w:rsidR="007F357F">
        <w:t>owa</w:t>
      </w:r>
      <w:r w:rsidRPr="00E56C13">
        <w:t xml:space="preserve"> Śląski</w:t>
      </w:r>
      <w:r w:rsidR="007F357F">
        <w:t>ego</w:t>
      </w:r>
      <w:r w:rsidRPr="00E56C13">
        <w:t xml:space="preserve">, ul. Wojska Polskiego 15, 46-310 Gorzów Śląski, NIP </w:t>
      </w:r>
      <w:r w:rsidR="007F357F" w:rsidRPr="007F357F">
        <w:t>5761240708</w:t>
      </w:r>
      <w:r w:rsidRPr="00E56C13">
        <w:t xml:space="preserve">, REGON </w:t>
      </w:r>
      <w:r w:rsidR="007F357F" w:rsidRPr="007F357F">
        <w:t>000527954</w:t>
      </w:r>
      <w:r w:rsidRPr="00E56C13">
        <w:t xml:space="preserve">, tel. 34 35-05-710, email: </w:t>
      </w:r>
      <w:r w:rsidR="00517511" w:rsidRPr="00517511">
        <w:t>um@gorzowslaski.pl</w:t>
      </w:r>
      <w:r w:rsidR="00517511">
        <w:t xml:space="preserve"> (dalej Administrator)</w:t>
      </w:r>
      <w:r w:rsidRPr="00E56C13">
        <w:t>.</w:t>
      </w:r>
    </w:p>
    <w:p w14:paraId="790DCED2" w14:textId="23468472" w:rsidR="00E56C13" w:rsidRPr="00E56C13" w:rsidRDefault="00E56C13" w:rsidP="00804BFE">
      <w:pPr>
        <w:numPr>
          <w:ilvl w:val="0"/>
          <w:numId w:val="2"/>
        </w:numPr>
        <w:tabs>
          <w:tab w:val="clear" w:pos="360"/>
        </w:tabs>
        <w:jc w:val="both"/>
      </w:pPr>
      <w:r w:rsidRPr="00E56C13">
        <w:t>W sprawach związanych z Pani/Pana danymi proszę o kontaktować się z Inspektorem Ochrony Danych, kontakt pisemny za pomocą poczty tradycyjnej na wskazany w poprzednim punkcie</w:t>
      </w:r>
      <w:r w:rsidR="007F357F">
        <w:t xml:space="preserve"> adres</w:t>
      </w:r>
      <w:r w:rsidRPr="00E56C13">
        <w:t>, pocztą elektroniczną na adres mail: kontakt@idpo.pl, tel.: +48511793443. Funkcję IOD pełni Tomasz Trzciałkowski.</w:t>
      </w:r>
    </w:p>
    <w:p w14:paraId="21C433F8" w14:textId="22A59166" w:rsidR="00E56C13" w:rsidRPr="00E56C13" w:rsidRDefault="00E56C13" w:rsidP="00804BFE">
      <w:pPr>
        <w:numPr>
          <w:ilvl w:val="0"/>
          <w:numId w:val="2"/>
        </w:numPr>
        <w:tabs>
          <w:tab w:val="clear" w:pos="360"/>
        </w:tabs>
        <w:jc w:val="both"/>
      </w:pPr>
      <w:r w:rsidRPr="00E56C13">
        <w:t>Dane osobowe przetwarzane będą na podstawie art. 6 ust. 1 lit. c) RODO </w:t>
      </w:r>
      <w:r w:rsidR="00E2096A">
        <w:t>w związku z</w:t>
      </w:r>
      <w:r w:rsidR="00F421A7">
        <w:t> </w:t>
      </w:r>
      <w:r w:rsidR="00E2096A" w:rsidRPr="00E2096A">
        <w:t>wypełnieni</w:t>
      </w:r>
      <w:r w:rsidR="00E2096A">
        <w:t>em</w:t>
      </w:r>
      <w:r w:rsidR="00E2096A" w:rsidRPr="00E2096A">
        <w:t xml:space="preserve"> obowiązku prawnego ciążącego na </w:t>
      </w:r>
      <w:r w:rsidR="00E2096A">
        <w:t>A</w:t>
      </w:r>
      <w:r w:rsidR="00E2096A" w:rsidRPr="00E2096A">
        <w:t>dministratorze</w:t>
      </w:r>
      <w:r w:rsidR="00E2096A">
        <w:t xml:space="preserve"> na podstawie przepisów ustawy </w:t>
      </w:r>
      <w:r w:rsidR="00E2096A" w:rsidRPr="00E2096A">
        <w:t>z dnia 29 sierpnia 1997 r</w:t>
      </w:r>
      <w:r w:rsidR="00E2096A">
        <w:t xml:space="preserve">. </w:t>
      </w:r>
      <w:r w:rsidR="00E2096A" w:rsidRPr="00E2096A">
        <w:t>Ordynacja podatkowa</w:t>
      </w:r>
      <w:r w:rsidR="00B7039C">
        <w:t xml:space="preserve"> (</w:t>
      </w:r>
      <w:r w:rsidR="00B7039C" w:rsidRPr="00B7039C">
        <w:t>t.j. Dz.U. z 2021 r. poz. 1540</w:t>
      </w:r>
      <w:r w:rsidR="00B7039C">
        <w:t>, ze zm.).</w:t>
      </w:r>
      <w:r w:rsidR="000A5856">
        <w:t xml:space="preserve"> </w:t>
      </w:r>
    </w:p>
    <w:p w14:paraId="7F0A774C" w14:textId="5A40A333" w:rsidR="00E56C13" w:rsidRPr="00E56C13" w:rsidRDefault="00E56C13" w:rsidP="00804BFE">
      <w:pPr>
        <w:numPr>
          <w:ilvl w:val="0"/>
          <w:numId w:val="2"/>
        </w:numPr>
        <w:tabs>
          <w:tab w:val="clear" w:pos="360"/>
        </w:tabs>
        <w:jc w:val="both"/>
      </w:pPr>
      <w:r w:rsidRPr="00E56C13">
        <w:t xml:space="preserve">Odbiorcami danych osobowych będą osoby lub podmioty, </w:t>
      </w:r>
      <w:r>
        <w:t>które przetwarzają dane osobowe w</w:t>
      </w:r>
      <w:r w:rsidR="00E2096A">
        <w:t> </w:t>
      </w:r>
      <w:r>
        <w:t>imieniu i na polecenie Administratora.</w:t>
      </w:r>
    </w:p>
    <w:p w14:paraId="4F8FA661" w14:textId="4541BB5E" w:rsidR="00E56C13" w:rsidRPr="00E56C13" w:rsidRDefault="00E56C13" w:rsidP="00804BFE">
      <w:pPr>
        <w:numPr>
          <w:ilvl w:val="0"/>
          <w:numId w:val="2"/>
        </w:numPr>
        <w:tabs>
          <w:tab w:val="clear" w:pos="360"/>
        </w:tabs>
        <w:jc w:val="both"/>
      </w:pPr>
      <w:r>
        <w:t>D</w:t>
      </w:r>
      <w:r w:rsidRPr="00E56C13">
        <w:t xml:space="preserve">ane osobowe będą przechowywane, zgodnie </w:t>
      </w:r>
      <w:r w:rsidR="00E2096A">
        <w:t>z obowiązującym Administratora normatywem kancelaryjno-archiwalnym</w:t>
      </w:r>
      <w:r>
        <w:t>.</w:t>
      </w:r>
    </w:p>
    <w:p w14:paraId="54EEB62C" w14:textId="33DB2DEA" w:rsidR="00E56C13" w:rsidRPr="00E56C13" w:rsidRDefault="00E56C13" w:rsidP="00804BFE">
      <w:pPr>
        <w:numPr>
          <w:ilvl w:val="0"/>
          <w:numId w:val="2"/>
        </w:numPr>
        <w:tabs>
          <w:tab w:val="clear" w:pos="360"/>
        </w:tabs>
        <w:jc w:val="both"/>
      </w:pPr>
      <w:r>
        <w:t>P</w:t>
      </w:r>
      <w:r w:rsidRPr="00E56C13">
        <w:t>odani</w:t>
      </w:r>
      <w:r>
        <w:t>e</w:t>
      </w:r>
      <w:r w:rsidRPr="00E56C13">
        <w:t xml:space="preserve"> danych osobowych </w:t>
      </w:r>
      <w:r>
        <w:t>przez osobę, której dane dotyczą</w:t>
      </w:r>
      <w:r w:rsidRPr="00E56C13">
        <w:t xml:space="preserve"> jest wymogiem określonym w</w:t>
      </w:r>
      <w:r w:rsidR="00C1500C">
        <w:t> </w:t>
      </w:r>
      <w:r w:rsidRPr="00E56C13">
        <w:t xml:space="preserve">przepisach ustawy </w:t>
      </w:r>
      <w:r w:rsidR="00C1500C">
        <w:t>Ordynacja podatkowa</w:t>
      </w:r>
      <w:r w:rsidR="00804BFE">
        <w:t>.</w:t>
      </w:r>
    </w:p>
    <w:p w14:paraId="64CF9524" w14:textId="1F7563E2" w:rsidR="00E56C13" w:rsidRPr="00E56C13" w:rsidRDefault="00804BFE" w:rsidP="00804BFE">
      <w:pPr>
        <w:numPr>
          <w:ilvl w:val="0"/>
          <w:numId w:val="2"/>
        </w:numPr>
        <w:tabs>
          <w:tab w:val="clear" w:pos="360"/>
        </w:tabs>
        <w:jc w:val="both"/>
      </w:pPr>
      <w:r>
        <w:t>W</w:t>
      </w:r>
      <w:r w:rsidR="00E56C13" w:rsidRPr="00E56C13">
        <w:t xml:space="preserve"> odniesieniu do danych osobowych decyzje nie będą podejmowane w sposób</w:t>
      </w:r>
      <w:r>
        <w:t xml:space="preserve"> </w:t>
      </w:r>
      <w:r w:rsidR="00E56C13" w:rsidRPr="00E56C13">
        <w:t>zautomatyzowany</w:t>
      </w:r>
      <w:r w:rsidR="00C64CE1">
        <w:t>, w tym profilowane</w:t>
      </w:r>
      <w:r w:rsidR="00E56C13" w:rsidRPr="00E56C13">
        <w:t>,</w:t>
      </w:r>
      <w:r>
        <w:t xml:space="preserve"> </w:t>
      </w:r>
      <w:r w:rsidR="00E56C13" w:rsidRPr="00E56C13">
        <w:t>stosownie do </w:t>
      </w:r>
      <w:r>
        <w:t xml:space="preserve">brzmienia </w:t>
      </w:r>
      <w:r w:rsidR="00E56C13" w:rsidRPr="00E56C13">
        <w:t>art. 22 RODO</w:t>
      </w:r>
      <w:r>
        <w:t>.</w:t>
      </w:r>
    </w:p>
    <w:p w14:paraId="0A997A25" w14:textId="28AA0DAB" w:rsidR="00E56C13" w:rsidRPr="00E56C13" w:rsidRDefault="00804BFE" w:rsidP="00804BFE">
      <w:pPr>
        <w:numPr>
          <w:ilvl w:val="0"/>
          <w:numId w:val="2"/>
        </w:numPr>
        <w:tabs>
          <w:tab w:val="clear" w:pos="360"/>
        </w:tabs>
      </w:pPr>
      <w:r>
        <w:t>Osoba, której dane dotyczą posiada następujące prawa wynikające z przepisów RODO</w:t>
      </w:r>
      <w:r w:rsidR="00E56C13" w:rsidRPr="00E56C13">
        <w:t>:</w:t>
      </w:r>
    </w:p>
    <w:p w14:paraId="3CEF9EC8" w14:textId="4BCEBB5E" w:rsidR="00E56C13" w:rsidRPr="00E56C13" w:rsidRDefault="00E56C13" w:rsidP="00804BFE">
      <w:pPr>
        <w:pStyle w:val="Akapitzlist"/>
        <w:numPr>
          <w:ilvl w:val="0"/>
          <w:numId w:val="7"/>
        </w:numPr>
        <w:jc w:val="both"/>
      </w:pPr>
      <w:r w:rsidRPr="00E56C13">
        <w:t>na podstawie art. 15 RODO prawo dostępu do danych osobowych;</w:t>
      </w:r>
    </w:p>
    <w:p w14:paraId="4FAB211E" w14:textId="7A7D457E" w:rsidR="00E56C13" w:rsidRPr="00E56C13" w:rsidRDefault="00E56C13" w:rsidP="00792E67">
      <w:pPr>
        <w:pStyle w:val="Akapitzlist"/>
        <w:numPr>
          <w:ilvl w:val="0"/>
          <w:numId w:val="7"/>
        </w:numPr>
        <w:jc w:val="both"/>
      </w:pPr>
      <w:r w:rsidRPr="00E56C13">
        <w:t>na podstawie art. 16 RODO prawo do sprostowania lub uzupełnienia danych osobowych;</w:t>
      </w:r>
    </w:p>
    <w:p w14:paraId="73225A28" w14:textId="306EE0EB" w:rsidR="00E56C13" w:rsidRPr="00E56C13" w:rsidRDefault="00E56C13" w:rsidP="00792E67">
      <w:pPr>
        <w:pStyle w:val="Akapitzlist"/>
        <w:numPr>
          <w:ilvl w:val="0"/>
          <w:numId w:val="7"/>
        </w:numPr>
        <w:jc w:val="both"/>
      </w:pPr>
      <w:r w:rsidRPr="00E56C13">
        <w:t>na podstawie art. 18 RODO prawo żądania od administratora ograniczenia przetwarzania danych osobowych z zastrzeżeniem przypadków, o których mowa w art. 18 ust. 2 RODO;</w:t>
      </w:r>
    </w:p>
    <w:p w14:paraId="07E99DB5" w14:textId="5EF686B2" w:rsidR="00E56C13" w:rsidRPr="00E56C13" w:rsidRDefault="00E56C13" w:rsidP="00792E67">
      <w:pPr>
        <w:pStyle w:val="Akapitzlist"/>
        <w:numPr>
          <w:ilvl w:val="0"/>
          <w:numId w:val="7"/>
        </w:numPr>
        <w:jc w:val="both"/>
      </w:pPr>
      <w:r w:rsidRPr="00E56C13">
        <w:t>prawo do wniesienia skargi do Prezesa Urzędu Ochrony Danych Osobowych</w:t>
      </w:r>
      <w:r w:rsidR="00792E67">
        <w:t xml:space="preserve"> w trybie i na zasadach opisanych na stronie Urzędu pod adresem: </w:t>
      </w:r>
      <w:r w:rsidR="00792E67" w:rsidRPr="00792E67">
        <w:t>https://uodo.gov.pl/pl/83/155</w:t>
      </w:r>
      <w:r w:rsidRPr="00E56C13">
        <w:t>; </w:t>
      </w:r>
    </w:p>
    <w:p w14:paraId="352C84B8" w14:textId="77777777" w:rsidR="00D11546" w:rsidRPr="00E56C13" w:rsidRDefault="00D11546" w:rsidP="00804BFE"/>
    <w:sectPr w:rsidR="00D11546" w:rsidRPr="00E56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4A6C"/>
    <w:multiLevelType w:val="multilevel"/>
    <w:tmpl w:val="92EC0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216C6"/>
    <w:multiLevelType w:val="multilevel"/>
    <w:tmpl w:val="9A4E29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729A4"/>
    <w:multiLevelType w:val="multilevel"/>
    <w:tmpl w:val="69623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3D93B7C"/>
    <w:multiLevelType w:val="hybridMultilevel"/>
    <w:tmpl w:val="41E673C2"/>
    <w:lvl w:ilvl="0" w:tplc="893E93F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97562"/>
    <w:multiLevelType w:val="hybridMultilevel"/>
    <w:tmpl w:val="41E673C2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C17CF"/>
    <w:multiLevelType w:val="multilevel"/>
    <w:tmpl w:val="2982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5D252C"/>
    <w:multiLevelType w:val="multilevel"/>
    <w:tmpl w:val="B630E2FC"/>
    <w:lvl w:ilvl="0">
      <w:start w:val="1"/>
      <w:numFmt w:val="lowerLetter"/>
      <w:lvlText w:val="%1)"/>
      <w:lvlJc w:val="left"/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7" w15:restartNumberingAfterBreak="0">
    <w:nsid w:val="70C452A4"/>
    <w:multiLevelType w:val="multilevel"/>
    <w:tmpl w:val="5C8001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4935E6"/>
    <w:multiLevelType w:val="hybridMultilevel"/>
    <w:tmpl w:val="01B4C8DC"/>
    <w:lvl w:ilvl="0" w:tplc="1E4EE6F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13"/>
    <w:rsid w:val="000A5856"/>
    <w:rsid w:val="00517511"/>
    <w:rsid w:val="00792E67"/>
    <w:rsid w:val="007F357F"/>
    <w:rsid w:val="00804BFE"/>
    <w:rsid w:val="00B7039C"/>
    <w:rsid w:val="00C1500C"/>
    <w:rsid w:val="00C64CE1"/>
    <w:rsid w:val="00D11546"/>
    <w:rsid w:val="00DD3141"/>
    <w:rsid w:val="00E2096A"/>
    <w:rsid w:val="00E56C13"/>
    <w:rsid w:val="00F4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7302"/>
  <w15:chartTrackingRefBased/>
  <w15:docId w15:val="{8877EE22-5CDF-41C7-966E-DD0F4F20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B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75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abi.olsztyn.pl Bezpieczeństwo Informacji</dc:creator>
  <cp:keywords/>
  <dc:description/>
  <cp:lastModifiedBy>abi.olsztyn.pl Bezpieczeństwo Informacji</cp:lastModifiedBy>
  <cp:revision>3</cp:revision>
  <dcterms:created xsi:type="dcterms:W3CDTF">2022-01-19T13:08:00Z</dcterms:created>
  <dcterms:modified xsi:type="dcterms:W3CDTF">2022-01-19T14:23:00Z</dcterms:modified>
</cp:coreProperties>
</file>