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7B4" w:rsidRPr="00C057B4" w:rsidRDefault="00C057B4" w:rsidP="00C057B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C057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Bezpłatny transport do lokalu wyborczego </w:t>
      </w:r>
      <w:r w:rsidR="00870DF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w dniu wyborów Prezydenta</w:t>
      </w:r>
      <w:r w:rsidRPr="00C057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Rzeczypospolitej Polskiej zarządzony</w:t>
      </w:r>
      <w:r w:rsidR="00870DF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ch na dzień 18 maja 2025</w:t>
      </w:r>
      <w:r w:rsidRPr="00C057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rok</w:t>
      </w:r>
      <w:r w:rsidR="00870DF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u</w:t>
      </w:r>
      <w:r w:rsidR="00125F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- PONOWNE GŁOSOWANIE </w:t>
      </w:r>
    </w:p>
    <w:p w:rsidR="00C057B4" w:rsidRPr="00C057B4" w:rsidRDefault="00C057B4" w:rsidP="00C05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57B4" w:rsidRPr="00C057B4" w:rsidRDefault="00C057B4" w:rsidP="00C05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Burmistrz Gorzowa Śląskiego</w:t>
      </w: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informuje,</w:t>
      </w:r>
      <w:r w:rsidR="00870DF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że w wyborach Prezydenta</w:t>
      </w: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Rzeczypospolitej Polskiej, zarządzony</w:t>
      </w:r>
      <w:r w:rsidR="00870DF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 na dzień 18 maja 2025</w:t>
      </w:r>
      <w:r w:rsidR="00125F3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r., ponowne głosowanie;</w:t>
      </w:r>
    </w:p>
    <w:p w:rsidR="00C057B4" w:rsidRPr="00C057B4" w:rsidRDefault="00C057B4" w:rsidP="00C057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wyborcy niepełnosprawni o znacznym lub umiarkowanym stopniu niepełnosprawności w rozumieniu ustawy z dnia 27 sierpnia 1997r. o rehabilitacji zawodowej i społecznej oraz zatrudnianiu osób niepełnosprawnych,</w:t>
      </w:r>
    </w:p>
    <w:p w:rsidR="00C057B4" w:rsidRPr="00C057B4" w:rsidRDefault="00C057B4" w:rsidP="00C057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wyborcy, którzy najpóźniej w dniu głosowania ukończą 60 lat,</w:t>
      </w:r>
    </w:p>
    <w:p w:rsidR="00C057B4" w:rsidRPr="00C057B4" w:rsidRDefault="00C057B4" w:rsidP="00C05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mają prawo do bezpłatnego transportu do lokalu wyborczego oraz bezpłatnego transportu powrotnego.</w:t>
      </w:r>
    </w:p>
    <w:p w:rsidR="00C057B4" w:rsidRPr="00C057B4" w:rsidRDefault="00C057B4" w:rsidP="00C05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Wyborcy niepełnosprawnemu, którego stan zdrowia nie pozwala na samodzielną podróż, może towarzyszyć opiekun.</w:t>
      </w:r>
    </w:p>
    <w:p w:rsidR="00C057B4" w:rsidRPr="00C057B4" w:rsidRDefault="00C057B4" w:rsidP="00C05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B4">
        <w:rPr>
          <w:rFonts w:ascii="Times New Roman" w:eastAsia="Times New Roman" w:hAnsi="Times New Roman" w:cs="Times New Roman"/>
          <w:b/>
          <w:bCs/>
          <w:color w:val="C9211E"/>
          <w:sz w:val="24"/>
          <w:szCs w:val="24"/>
          <w:lang w:eastAsia="pl-PL"/>
        </w:rPr>
        <w:t>Zamiar skorzystania z takiego transportu należy zg</w:t>
      </w:r>
      <w:r>
        <w:rPr>
          <w:rFonts w:ascii="Times New Roman" w:eastAsia="Times New Roman" w:hAnsi="Times New Roman" w:cs="Times New Roman"/>
          <w:b/>
          <w:bCs/>
          <w:color w:val="C9211E"/>
          <w:sz w:val="24"/>
          <w:szCs w:val="24"/>
          <w:lang w:eastAsia="pl-PL"/>
        </w:rPr>
        <w:t>łosić do Urzędu Miejskiego w Gorzowie Śląskim</w:t>
      </w:r>
      <w:r w:rsidR="00125F3D">
        <w:rPr>
          <w:rFonts w:ascii="Times New Roman" w:eastAsia="Times New Roman" w:hAnsi="Times New Roman" w:cs="Times New Roman"/>
          <w:b/>
          <w:bCs/>
          <w:color w:val="C9211E"/>
          <w:sz w:val="24"/>
          <w:szCs w:val="24"/>
          <w:lang w:eastAsia="pl-PL"/>
        </w:rPr>
        <w:t xml:space="preserve"> do dnia 27</w:t>
      </w:r>
      <w:r w:rsidR="00870DFD">
        <w:rPr>
          <w:rFonts w:ascii="Times New Roman" w:eastAsia="Times New Roman" w:hAnsi="Times New Roman" w:cs="Times New Roman"/>
          <w:b/>
          <w:bCs/>
          <w:color w:val="C9211E"/>
          <w:sz w:val="24"/>
          <w:szCs w:val="24"/>
          <w:lang w:eastAsia="pl-PL"/>
        </w:rPr>
        <w:t xml:space="preserve"> maja 2025</w:t>
      </w:r>
      <w:r>
        <w:rPr>
          <w:rFonts w:ascii="Times New Roman" w:eastAsia="Times New Roman" w:hAnsi="Times New Roman" w:cs="Times New Roman"/>
          <w:b/>
          <w:bCs/>
          <w:color w:val="C9211E"/>
          <w:sz w:val="24"/>
          <w:szCs w:val="24"/>
          <w:lang w:eastAsia="pl-PL"/>
        </w:rPr>
        <w:t xml:space="preserve"> r. (poniedziałek) do godz. 15</w:t>
      </w:r>
      <w:r w:rsidRPr="00C057B4">
        <w:rPr>
          <w:rFonts w:ascii="Times New Roman" w:eastAsia="Times New Roman" w:hAnsi="Times New Roman" w:cs="Times New Roman"/>
          <w:b/>
          <w:bCs/>
          <w:color w:val="C9211E"/>
          <w:sz w:val="24"/>
          <w:szCs w:val="24"/>
          <w:lang w:eastAsia="pl-PL"/>
        </w:rPr>
        <w:t>:00.</w:t>
      </w:r>
    </w:p>
    <w:p w:rsidR="00C057B4" w:rsidRPr="00C057B4" w:rsidRDefault="00C057B4" w:rsidP="00C05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Zgłoszenie może być dokonane:</w:t>
      </w:r>
    </w:p>
    <w:p w:rsidR="00C057B4" w:rsidRPr="00C057B4" w:rsidRDefault="00C057B4" w:rsidP="00C057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telefonicznie: 343594004</w:t>
      </w: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C057B4" w:rsidRPr="00C057B4" w:rsidRDefault="00C057B4" w:rsidP="00C057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mailowo: um@gorzowslaski</w:t>
      </w: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.pl</w:t>
      </w:r>
    </w:p>
    <w:p w:rsidR="00C057B4" w:rsidRPr="00C057B4" w:rsidRDefault="00C057B4" w:rsidP="00C057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pocztą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tradycyjną na adres: Urząd Miejski w Gorzowie Śląskim, ul. Wojska Polskiego 15, 46-310 Gorzów Śląski</w:t>
      </w:r>
      <w:bookmarkStart w:id="0" w:name="_GoBack"/>
      <w:bookmarkEnd w:id="0"/>
    </w:p>
    <w:p w:rsidR="00C057B4" w:rsidRPr="00C057B4" w:rsidRDefault="00C057B4" w:rsidP="00C057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osobiście w godzinach pracy Urz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ędu</w:t>
      </w:r>
    </w:p>
    <w:p w:rsidR="00C057B4" w:rsidRPr="00C057B4" w:rsidRDefault="00C057B4" w:rsidP="00C05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podstawie zgłoszeń, zostaną ustalone trasy dowozów i najpóźniej na 3 dni przed </w:t>
      </w:r>
      <w:r w:rsidR="00125F3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wyborami (tj. do 27</w:t>
      </w:r>
      <w:r w:rsidR="00870DF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maja</w:t>
      </w: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br.) każdy zainteresowany otrzyma informację zwrotną o orientacyjnej godzinie przewozu.</w:t>
      </w:r>
    </w:p>
    <w:p w:rsidR="00C057B4" w:rsidRPr="00C057B4" w:rsidRDefault="00C057B4" w:rsidP="00C05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Wyborca, który zgłosił zamiar skorzystania z prawa do transportu do lokalu lub transportu powrotnego, może wycofać swoje zgłoszenie albo zrezygnować tylko z transportu powrotnego nie później niż na 2 dni przed dniem głosowania. Wycofanie zgłoszenia albo zrezygnowanie z transportu powrotnego może być dokonane ustnie, pisemnie lub w formie elektronicznej.</w:t>
      </w:r>
    </w:p>
    <w:p w:rsidR="006E48F2" w:rsidRDefault="006E48F2"/>
    <w:sectPr w:rsidR="006E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D21DD"/>
    <w:multiLevelType w:val="multilevel"/>
    <w:tmpl w:val="B52A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1B61D7"/>
    <w:multiLevelType w:val="multilevel"/>
    <w:tmpl w:val="A3EAF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429AC"/>
    <w:multiLevelType w:val="multilevel"/>
    <w:tmpl w:val="CAB89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7B4"/>
    <w:rsid w:val="00125F3D"/>
    <w:rsid w:val="006E48F2"/>
    <w:rsid w:val="00870DFD"/>
    <w:rsid w:val="00C0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4F87E-7D16-4A02-80A5-60B8FC48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05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57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4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1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 Orzeszyna-Gajewska</dc:creator>
  <cp:keywords/>
  <dc:description/>
  <cp:lastModifiedBy>Donata Orzeszyna-Gajewska</cp:lastModifiedBy>
  <cp:revision>3</cp:revision>
  <cp:lastPrinted>2025-01-27T07:18:00Z</cp:lastPrinted>
  <dcterms:created xsi:type="dcterms:W3CDTF">2025-01-27T07:24:00Z</dcterms:created>
  <dcterms:modified xsi:type="dcterms:W3CDTF">2025-05-20T08:40:00Z</dcterms:modified>
</cp:coreProperties>
</file>