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2D" w:rsidRPr="000F6223" w:rsidRDefault="00421DF8">
      <w:pPr>
        <w:rPr>
          <w:b/>
        </w:rPr>
      </w:pPr>
      <w:r w:rsidRPr="000F6223">
        <w:rPr>
          <w:b/>
        </w:rPr>
        <w:t>KROK PO KROKU:</w:t>
      </w:r>
    </w:p>
    <w:p w:rsidR="00421DF8" w:rsidRDefault="00421DF8" w:rsidP="00421DF8">
      <w:pPr>
        <w:pStyle w:val="Akapitzlist"/>
        <w:numPr>
          <w:ilvl w:val="0"/>
          <w:numId w:val="1"/>
        </w:numPr>
      </w:pPr>
      <w:r>
        <w:t>Wypełnij wniosek o wydanie zaświadczenia.</w:t>
      </w:r>
    </w:p>
    <w:p w:rsidR="00421DF8" w:rsidRDefault="00421DF8" w:rsidP="00421DF8">
      <w:pPr>
        <w:pStyle w:val="Akapitzlist"/>
        <w:numPr>
          <w:ilvl w:val="0"/>
          <w:numId w:val="1"/>
        </w:numPr>
      </w:pPr>
      <w:r>
        <w:t>Wypełniony wniosek złóż osobiście, drogą elektroniczną lub prześlij telefaksem w Urzędzie Miejskim w Gorzowie Śląskim.</w:t>
      </w:r>
    </w:p>
    <w:p w:rsidR="00421DF8" w:rsidRDefault="00421DF8" w:rsidP="00421DF8">
      <w:pPr>
        <w:pStyle w:val="Akapitzlist"/>
        <w:numPr>
          <w:ilvl w:val="0"/>
          <w:numId w:val="1"/>
        </w:numPr>
      </w:pPr>
      <w:r>
        <w:t>Odbierz zaświadczenie osobiście lub przez osobę upoważnioną.</w:t>
      </w:r>
    </w:p>
    <w:p w:rsidR="00421DF8" w:rsidRPr="000F6223" w:rsidRDefault="00421DF8" w:rsidP="00421DF8">
      <w:pPr>
        <w:rPr>
          <w:b/>
        </w:rPr>
      </w:pPr>
    </w:p>
    <w:p w:rsidR="00421DF8" w:rsidRPr="000F6223" w:rsidRDefault="00421DF8" w:rsidP="00421DF8">
      <w:pPr>
        <w:rPr>
          <w:b/>
        </w:rPr>
      </w:pPr>
      <w:r w:rsidRPr="000F6223">
        <w:rPr>
          <w:b/>
        </w:rPr>
        <w:t>WYMAGANE DOKUMENTY:</w:t>
      </w:r>
    </w:p>
    <w:p w:rsidR="00421DF8" w:rsidRDefault="00421DF8" w:rsidP="00421DF8"/>
    <w:p w:rsidR="00421DF8" w:rsidRDefault="00421DF8" w:rsidP="00421DF8">
      <w:pPr>
        <w:pStyle w:val="Akapitzlist"/>
        <w:numPr>
          <w:ilvl w:val="0"/>
          <w:numId w:val="2"/>
        </w:numPr>
      </w:pPr>
      <w:r>
        <w:t>Wniosek wyborcy o wydanie zaświadczenia o prawie do głosowania.</w:t>
      </w:r>
    </w:p>
    <w:p w:rsidR="00421DF8" w:rsidRDefault="00421DF8" w:rsidP="00421DF8">
      <w:pPr>
        <w:pStyle w:val="Akapitzlist"/>
        <w:numPr>
          <w:ilvl w:val="0"/>
          <w:numId w:val="2"/>
        </w:numPr>
      </w:pPr>
      <w:r>
        <w:t>Dowód osobisty lub inny dokument ze zdjęciem potwierdzający tożsamość (do wglądu).</w:t>
      </w:r>
    </w:p>
    <w:p w:rsidR="00421DF8" w:rsidRDefault="00421DF8" w:rsidP="00421DF8">
      <w:pPr>
        <w:pStyle w:val="Akapitzlist"/>
        <w:numPr>
          <w:ilvl w:val="0"/>
          <w:numId w:val="2"/>
        </w:numPr>
      </w:pPr>
      <w:r>
        <w:t>Upoważnienie do odbioru zaświadczenia o prawie do glosowania- w przypadku odbioru zaświadczenia przez inną osobę. Pełnomocnik musi okazać się dowodem osobistym lub innym dokumentem ze zdjęciem potwierdzającym tożsamość.</w:t>
      </w:r>
    </w:p>
    <w:p w:rsidR="00421DF8" w:rsidRDefault="00421DF8" w:rsidP="00421DF8"/>
    <w:p w:rsidR="00194CD7" w:rsidRDefault="00194CD7" w:rsidP="00421DF8">
      <w:r w:rsidRPr="000F6223">
        <w:rPr>
          <w:b/>
        </w:rPr>
        <w:t>OPŁATY</w:t>
      </w:r>
      <w:r>
        <w:t>: brak.</w:t>
      </w:r>
    </w:p>
    <w:p w:rsidR="00194CD7" w:rsidRPr="000F6223" w:rsidRDefault="00194CD7" w:rsidP="00421DF8">
      <w:pPr>
        <w:rPr>
          <w:b/>
        </w:rPr>
      </w:pPr>
    </w:p>
    <w:p w:rsidR="00194CD7" w:rsidRDefault="00194CD7" w:rsidP="00421DF8">
      <w:r w:rsidRPr="000F6223">
        <w:rPr>
          <w:b/>
        </w:rPr>
        <w:t>TERMIN SKŁADANIA WNIOSKÓW</w:t>
      </w:r>
      <w:r>
        <w:t xml:space="preserve">:  </w:t>
      </w:r>
      <w:r w:rsidRPr="00FA7482">
        <w:rPr>
          <w:b/>
        </w:rPr>
        <w:t>do 8 maja</w:t>
      </w:r>
      <w:r>
        <w:t xml:space="preserve"> 2015 roku.</w:t>
      </w:r>
      <w:r w:rsidR="00A40AF7">
        <w:t xml:space="preserve"> </w:t>
      </w:r>
    </w:p>
    <w:p w:rsidR="00A40AF7" w:rsidRDefault="00A40AF7" w:rsidP="00421DF8">
      <w:r>
        <w:tab/>
      </w:r>
      <w:r>
        <w:tab/>
      </w:r>
      <w:r>
        <w:tab/>
      </w:r>
      <w:r>
        <w:tab/>
      </w:r>
      <w:r w:rsidRPr="00FA7482">
        <w:rPr>
          <w:b/>
        </w:rPr>
        <w:t xml:space="preserve">    </w:t>
      </w:r>
      <w:r w:rsidR="00FA7482" w:rsidRPr="00FA7482">
        <w:rPr>
          <w:b/>
        </w:rPr>
        <w:t>d</w:t>
      </w:r>
      <w:r w:rsidRPr="00FA7482">
        <w:rPr>
          <w:b/>
        </w:rPr>
        <w:t xml:space="preserve">o 22 maja </w:t>
      </w:r>
      <w:r>
        <w:t>2015 roku  w przypadku ponownego głosowania.</w:t>
      </w:r>
    </w:p>
    <w:p w:rsidR="00A40AF7" w:rsidRDefault="00A40AF7" w:rsidP="00421DF8"/>
    <w:p w:rsidR="00A40AF7" w:rsidRPr="000F6223" w:rsidRDefault="000F6223" w:rsidP="00421DF8">
      <w:pPr>
        <w:rPr>
          <w:b/>
        </w:rPr>
      </w:pPr>
      <w:r>
        <w:rPr>
          <w:b/>
        </w:rPr>
        <w:t>UWAGI:</w:t>
      </w:r>
    </w:p>
    <w:p w:rsidR="001077A6" w:rsidRDefault="001077A6" w:rsidP="000F6223">
      <w:pPr>
        <w:pStyle w:val="Akapitzlist"/>
        <w:numPr>
          <w:ilvl w:val="0"/>
          <w:numId w:val="3"/>
        </w:numPr>
        <w:jc w:val="both"/>
      </w:pPr>
      <w:r>
        <w:t>Wyborca zmieniający miejsce pobytu przed dniem wyborów otrz</w:t>
      </w:r>
      <w:r w:rsidR="00FA7482">
        <w:t>ymuje na wniosek zgłoszony pisemnie, telefaksem lub formie elektronicznej, zaświadczenie o prawie do głosowania w miejscu pobytu w dniu wyborów.</w:t>
      </w:r>
    </w:p>
    <w:p w:rsidR="00FA7482" w:rsidRDefault="00FA7482" w:rsidP="000F6223">
      <w:pPr>
        <w:pStyle w:val="Akapitzlist"/>
        <w:numPr>
          <w:ilvl w:val="0"/>
          <w:numId w:val="3"/>
        </w:numPr>
        <w:jc w:val="both"/>
      </w:pPr>
      <w:r>
        <w:t>Wniosek o wydanie zaświadczenia o prawie do głosowania składa się najpóźniej w 2 dniu przed dniem wyborów.</w:t>
      </w:r>
    </w:p>
    <w:p w:rsidR="00FA7482" w:rsidRDefault="00FA7482" w:rsidP="000F6223">
      <w:pPr>
        <w:ind w:left="1068"/>
        <w:jc w:val="both"/>
      </w:pPr>
      <w:r>
        <w:t>Zaświadczenie o prawie do głosowania wydaje się w chwili</w:t>
      </w:r>
      <w:r w:rsidR="009130A0">
        <w:t xml:space="preserve"> przekazania spisu wyborców przewodniczącemu właściwej obwodowej komisji wyborczej.</w:t>
      </w:r>
    </w:p>
    <w:p w:rsidR="009130A0" w:rsidRDefault="009130A0" w:rsidP="000F6223">
      <w:pPr>
        <w:pStyle w:val="Akapitzlist"/>
        <w:numPr>
          <w:ilvl w:val="0"/>
          <w:numId w:val="3"/>
        </w:numPr>
        <w:jc w:val="both"/>
      </w:pPr>
      <w:r>
        <w:t>Zaświadczenie odbiera się za pokwitowaniem osobiście lub przez upoważnioną pisemnie osobę, przy czym w upoważnieniu należy wskazać imię (imiona) i nazwisko oraz numer PESEL wyborcy będącego obywatelem polskim.</w:t>
      </w:r>
    </w:p>
    <w:p w:rsidR="00EB0E65" w:rsidRDefault="009130A0" w:rsidP="000F6223">
      <w:pPr>
        <w:pStyle w:val="Akapitzlist"/>
        <w:numPr>
          <w:ilvl w:val="0"/>
          <w:numId w:val="3"/>
        </w:numPr>
        <w:jc w:val="both"/>
      </w:pPr>
      <w:r>
        <w:t>W wyborach Prezydenta Rzeczypospolitej Polskiej wyborca zmieniający miejsce pobytu przed dniem wyborów otrzymuje na swoje żądanie dwa zaświadczenia o prawie do głosowania</w:t>
      </w:r>
      <w:r w:rsidR="00EB0E65">
        <w:t>: jedno z oznaczeniem prawa do głosowania w dniu pierwszego głosowania oraz drugie z oznaczeniem prawa do głosowania w dniu ponownego głosowania.</w:t>
      </w:r>
    </w:p>
    <w:p w:rsidR="00EB0E65" w:rsidRDefault="00EB0E65" w:rsidP="000F6223">
      <w:pPr>
        <w:pStyle w:val="Akapitzlist"/>
        <w:numPr>
          <w:ilvl w:val="0"/>
          <w:numId w:val="3"/>
        </w:numPr>
        <w:jc w:val="both"/>
      </w:pPr>
      <w:r>
        <w:t>Wyborca, który otrzymał zaświadczenie o prawie do głosowania zostanie skreślony ze spisu wyborców w miejscu stałego zamieszkania.</w:t>
      </w:r>
    </w:p>
    <w:p w:rsidR="00EB0E65" w:rsidRDefault="00EB0E65" w:rsidP="000F6223">
      <w:pPr>
        <w:pStyle w:val="Akapitzlist"/>
        <w:numPr>
          <w:ilvl w:val="0"/>
          <w:numId w:val="3"/>
        </w:numPr>
        <w:jc w:val="both"/>
      </w:pPr>
      <w:r>
        <w:t>W przypadku utraty zaświadczenia, niezależnie od przyczyny, nie będzie możliwe otrzymanie kolejnego zaświadczenia, ani wzięcia udziału w głosowaniu w obwodzie właściwym dla miejsca stałego zamieszkania.</w:t>
      </w:r>
      <w:bookmarkStart w:id="0" w:name="_GoBack"/>
      <w:bookmarkEnd w:id="0"/>
    </w:p>
    <w:p w:rsidR="009130A0" w:rsidRDefault="00EB0E65" w:rsidP="000F6223">
      <w:pPr>
        <w:pStyle w:val="Akapitzlist"/>
        <w:numPr>
          <w:ilvl w:val="0"/>
          <w:numId w:val="3"/>
        </w:numPr>
        <w:jc w:val="both"/>
      </w:pPr>
      <w:r>
        <w:lastRenderedPageBreak/>
        <w:t>Na podstawie zaświadczenia o prawie do głosowania wyborca, który w dniu wyborów będzie przebywał poza miejscem swojego zamieszkania może głosować w dowolnie wybranym przez siebie lokalu wyborczym w kraju, za granicą i na polskim statku morskim.</w:t>
      </w:r>
    </w:p>
    <w:p w:rsidR="000F6223" w:rsidRDefault="000F6223" w:rsidP="000F6223">
      <w:pPr>
        <w:ind w:left="708"/>
        <w:rPr>
          <w:b/>
        </w:rPr>
      </w:pPr>
    </w:p>
    <w:p w:rsidR="000F6223" w:rsidRPr="000F6223" w:rsidRDefault="000F6223" w:rsidP="000F6223">
      <w:pPr>
        <w:ind w:left="708"/>
        <w:rPr>
          <w:b/>
        </w:rPr>
      </w:pPr>
      <w:r w:rsidRPr="000F6223">
        <w:rPr>
          <w:b/>
        </w:rPr>
        <w:t>Podstawa prawna:</w:t>
      </w:r>
    </w:p>
    <w:p w:rsidR="000F6223" w:rsidRPr="000F6223" w:rsidRDefault="000F6223" w:rsidP="000F622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0F6223">
        <w:rPr>
          <w:sz w:val="20"/>
          <w:szCs w:val="20"/>
        </w:rPr>
        <w:t>Ustawa z dnia 14 czerwca 1960 roku. Kodeks postępowania administracyjnego (</w:t>
      </w:r>
      <w:proofErr w:type="spellStart"/>
      <w:r w:rsidRPr="000F6223">
        <w:rPr>
          <w:sz w:val="20"/>
          <w:szCs w:val="20"/>
        </w:rPr>
        <w:t>Dz.U</w:t>
      </w:r>
      <w:proofErr w:type="spellEnd"/>
      <w:r w:rsidRPr="000F6223">
        <w:rPr>
          <w:sz w:val="20"/>
          <w:szCs w:val="20"/>
        </w:rPr>
        <w:t>. z 2013 r. poz. 267 ze zm.)</w:t>
      </w:r>
    </w:p>
    <w:p w:rsidR="000F6223" w:rsidRPr="000F6223" w:rsidRDefault="000F6223" w:rsidP="000F622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0F6223">
        <w:rPr>
          <w:sz w:val="20"/>
          <w:szCs w:val="20"/>
        </w:rPr>
        <w:t>Ustawa z dnia 5 stycznia 2011r. Kodeks wyborczy (Dz. U. Nr 21, poz. 112 ze zm.)</w:t>
      </w:r>
    </w:p>
    <w:p w:rsidR="000F6223" w:rsidRPr="000F6223" w:rsidRDefault="000F6223" w:rsidP="000F6223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0F6223">
        <w:rPr>
          <w:sz w:val="20"/>
          <w:szCs w:val="20"/>
        </w:rPr>
        <w:t xml:space="preserve">Rozporządzenie Ministra Spraw Wewnętrznych i Administracji z dnia 29 grudnia 2014 r.  </w:t>
      </w:r>
      <w:r>
        <w:rPr>
          <w:sz w:val="20"/>
          <w:szCs w:val="20"/>
        </w:rPr>
        <w:t xml:space="preserve">               </w:t>
      </w:r>
      <w:r w:rsidRPr="000F6223">
        <w:rPr>
          <w:sz w:val="20"/>
          <w:szCs w:val="20"/>
        </w:rPr>
        <w:t xml:space="preserve">  w sprawie spisu wyborców (</w:t>
      </w:r>
      <w:proofErr w:type="spellStart"/>
      <w:r w:rsidRPr="000F6223">
        <w:rPr>
          <w:sz w:val="20"/>
          <w:szCs w:val="20"/>
        </w:rPr>
        <w:t>Dz.U</w:t>
      </w:r>
      <w:proofErr w:type="spellEnd"/>
      <w:r w:rsidRPr="000F6223">
        <w:rPr>
          <w:sz w:val="20"/>
          <w:szCs w:val="20"/>
        </w:rPr>
        <w:t xml:space="preserve">. 2015 poz.5) </w:t>
      </w:r>
    </w:p>
    <w:p w:rsidR="00A40AF7" w:rsidRDefault="00A40AF7" w:rsidP="00421DF8"/>
    <w:sectPr w:rsidR="00A4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A1537"/>
    <w:multiLevelType w:val="hybridMultilevel"/>
    <w:tmpl w:val="750E0F08"/>
    <w:lvl w:ilvl="0" w:tplc="463A9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085A01"/>
    <w:multiLevelType w:val="hybridMultilevel"/>
    <w:tmpl w:val="B554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B1586"/>
    <w:multiLevelType w:val="hybridMultilevel"/>
    <w:tmpl w:val="0228F536"/>
    <w:lvl w:ilvl="0" w:tplc="5F0A5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E6A7709"/>
    <w:multiLevelType w:val="hybridMultilevel"/>
    <w:tmpl w:val="C96E1F3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50"/>
    <w:rsid w:val="000F6223"/>
    <w:rsid w:val="001077A6"/>
    <w:rsid w:val="00194CD7"/>
    <w:rsid w:val="00421DF8"/>
    <w:rsid w:val="0048060A"/>
    <w:rsid w:val="009130A0"/>
    <w:rsid w:val="00A40AF7"/>
    <w:rsid w:val="00C2302D"/>
    <w:rsid w:val="00C57C50"/>
    <w:rsid w:val="00EB0E65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E2B9E-2F67-44B3-8D68-9D7458FE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8E5B-90F3-489C-B654-C2EA01B2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3</cp:revision>
  <dcterms:created xsi:type="dcterms:W3CDTF">2015-04-13T10:27:00Z</dcterms:created>
  <dcterms:modified xsi:type="dcterms:W3CDTF">2015-04-13T11:55:00Z</dcterms:modified>
</cp:coreProperties>
</file>