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61" w:rsidRPr="00E33C09" w:rsidRDefault="000C2761" w:rsidP="000C2761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20"/>
          <w:szCs w:val="16"/>
        </w:rPr>
      </w:pPr>
      <w:r w:rsidRPr="00E33C09">
        <w:rPr>
          <w:rFonts w:ascii="Arial" w:hAnsi="Arial" w:cs="Arial"/>
          <w:sz w:val="20"/>
          <w:szCs w:val="16"/>
        </w:rPr>
        <w:t xml:space="preserve">POLA JASNE WYPEŁNIA WŁAŚCICIEL NIERUCHOMOŚCI KOMPUTEROWO LUB RĘCZNIE, </w:t>
      </w:r>
      <w:r w:rsidRPr="00E33C09">
        <w:rPr>
          <w:rFonts w:ascii="Arial" w:hAnsi="Arial" w:cs="Arial"/>
          <w:b/>
          <w:sz w:val="20"/>
          <w:szCs w:val="16"/>
        </w:rPr>
        <w:t>DUŻYMI</w:t>
      </w:r>
      <w:r w:rsidRPr="00E33C09">
        <w:rPr>
          <w:rFonts w:ascii="Arial" w:hAnsi="Arial" w:cs="Arial"/>
          <w:sz w:val="20"/>
          <w:szCs w:val="16"/>
        </w:rPr>
        <w:t xml:space="preserve">, </w:t>
      </w:r>
      <w:r w:rsidRPr="00B82D93">
        <w:rPr>
          <w:rFonts w:ascii="Arial" w:hAnsi="Arial" w:cs="Arial"/>
          <w:b/>
          <w:sz w:val="20"/>
          <w:szCs w:val="16"/>
        </w:rPr>
        <w:t>DRUKOWANYMI LITERAMI</w:t>
      </w:r>
      <w:r w:rsidRPr="00E33C09">
        <w:rPr>
          <w:rFonts w:ascii="Arial" w:hAnsi="Arial" w:cs="Arial"/>
          <w:sz w:val="20"/>
          <w:szCs w:val="16"/>
        </w:rPr>
        <w:t>, CZARNYM LUB NIEBIESKIM KOLOREM</w:t>
      </w:r>
    </w:p>
    <w:p w:rsidR="000C2761" w:rsidRPr="00B8436D" w:rsidRDefault="000C2761" w:rsidP="000C2761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0C2761" w:rsidRPr="00B8436D" w:rsidTr="003C16D2">
        <w:trPr>
          <w:trHeight w:val="636"/>
        </w:trPr>
        <w:tc>
          <w:tcPr>
            <w:tcW w:w="4692" w:type="dxa"/>
          </w:tcPr>
          <w:p w:rsidR="000C2761" w:rsidRPr="00B8436D" w:rsidRDefault="000C2761" w:rsidP="003C16D2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 w:val="16"/>
                <w:szCs w:val="16"/>
              </w:rPr>
              <w:t>1. PESEL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4460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39"/>
            </w:tblGrid>
            <w:tr w:rsidR="000C2761" w:rsidRPr="00B8436D" w:rsidTr="003C16D2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761" w:rsidRPr="00B8436D" w:rsidRDefault="000C2761" w:rsidP="003C16D2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C2761" w:rsidRPr="00B8436D" w:rsidRDefault="003D205D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  <w:r w:rsidRPr="003D205D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1.95pt;margin-top:4pt;width:128pt;height:43.85pt;z-index:251663360;mso-position-horizontal-relative:text;mso-position-vertical-relative:text" stroked="f" strokeweight=".5pt">
            <v:textbox>
              <w:txbxContent>
                <w:p w:rsidR="000C2761" w:rsidRDefault="000C2761" w:rsidP="000C2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Załącznik nr </w:t>
                  </w:r>
                  <w:r w:rsidR="00F92108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2</w:t>
                  </w:r>
                </w:p>
                <w:p w:rsidR="000C2761" w:rsidRDefault="000C2761" w:rsidP="000C2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F92108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……</w:t>
                  </w:r>
                </w:p>
                <w:p w:rsidR="000C2761" w:rsidRDefault="000C2761" w:rsidP="000C2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Rady Miejskiej w Gorzowie </w:t>
                  </w:r>
                  <w:r w:rsidR="0084553F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Śl</w:t>
                  </w:r>
                  <w:r w:rsidR="001657E9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.</w:t>
                  </w:r>
                </w:p>
                <w:p w:rsidR="000C2761" w:rsidRDefault="000C2761" w:rsidP="000C2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 dnia </w:t>
                  </w:r>
                  <w:r w:rsidR="009671F5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……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.</w:t>
                  </w:r>
                </w:p>
                <w:p w:rsidR="000C2761" w:rsidRDefault="000C2761" w:rsidP="000C2761"/>
              </w:txbxContent>
            </v:textbox>
          </v:shape>
        </w:pict>
      </w: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t xml:space="preserve"> </w:t>
      </w:r>
    </w:p>
    <w:p w:rsidR="00006663" w:rsidRDefault="00006663" w:rsidP="0000666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3E2CAD">
        <w:rPr>
          <w:rFonts w:ascii="Arial" w:hAnsi="Arial" w:cs="Arial"/>
          <w:b/>
          <w:bCs/>
          <w:szCs w:val="28"/>
        </w:rPr>
        <w:t>DEKLARACJA O WYSOKOŚCI OPŁATY ZA GOSPODAROWANIE ODPADAMI KOMUNALNYMI</w:t>
      </w:r>
    </w:p>
    <w:p w:rsidR="00006663" w:rsidRPr="003E2CAD" w:rsidRDefault="00006663" w:rsidP="0000666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składana przez osoby sprawujące zarząd nad nieruchomością wspólną </w:t>
      </w:r>
    </w:p>
    <w:p w:rsidR="000C2761" w:rsidRPr="00B8436D" w:rsidRDefault="000C2761" w:rsidP="000C276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0C2761" w:rsidRPr="00B8436D" w:rsidRDefault="003D205D" w:rsidP="000C2761">
      <w:pPr>
        <w:tabs>
          <w:tab w:val="center" w:pos="3261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"/>
          <w:sz w:val="20"/>
          <w:szCs w:val="16"/>
          <w:lang w:eastAsia="pl-PL"/>
        </w:rPr>
      </w:pPr>
      <w:r w:rsidRPr="003D205D">
        <w:rPr>
          <w:rFonts w:ascii="Arial" w:hAnsi="Arial" w:cs="Arial"/>
          <w:noProof/>
          <w:sz w:val="20"/>
          <w:szCs w:val="20"/>
        </w:rPr>
        <w:pict>
          <v:shape id="_x0000_s1030" type="#_x0000_t202" style="position:absolute;margin-left:278.75pt;margin-top:10.5pt;width:235.55pt;height:39.4pt;z-index:251664384;mso-width-relative:margin;mso-height-relative:margin" fillcolor="#f2f2f2 [3052]" strokecolor="black [3213]">
            <v:textbox style="mso-next-textbox:#_x0000_s1030">
              <w:txbxContent>
                <w:p w:rsidR="000C2761" w:rsidRPr="009171A5" w:rsidRDefault="000C2761" w:rsidP="000C2761"/>
              </w:txbxContent>
            </v:textbox>
          </v:shape>
        </w:pict>
      </w:r>
      <w:r w:rsidR="000C2761" w:rsidRPr="00B8436D">
        <w:rPr>
          <w:rFonts w:ascii="Arial" w:hAnsi="Arial" w:cs="Arial"/>
          <w:sz w:val="20"/>
          <w:szCs w:val="20"/>
        </w:rPr>
        <w:tab/>
      </w:r>
      <w:r w:rsidR="000C2761" w:rsidRPr="00B8436D">
        <w:rPr>
          <w:rFonts w:ascii="Arial" w:hAnsi="Arial" w:cs="Arial"/>
          <w:kern w:val="3"/>
          <w:sz w:val="20"/>
          <w:szCs w:val="16"/>
          <w:lang w:eastAsia="pl-PL"/>
        </w:rPr>
        <w:t>Dzień składania deklaracji</w:t>
      </w:r>
      <w:r w:rsidR="000C2761" w:rsidRPr="00B8436D">
        <w:rPr>
          <w:rFonts w:ascii="Arial" w:hAnsi="Arial" w:cs="Arial"/>
          <w:sz w:val="20"/>
          <w:szCs w:val="20"/>
        </w:rPr>
        <w:tab/>
      </w:r>
      <w:r w:rsidR="000C2761" w:rsidRPr="00B8436D">
        <w:rPr>
          <w:rFonts w:ascii="Arial" w:hAnsi="Arial" w:cs="Arial"/>
          <w:kern w:val="3"/>
          <w:sz w:val="20"/>
          <w:szCs w:val="16"/>
          <w:lang w:eastAsia="pl-PL"/>
        </w:rPr>
        <w:t xml:space="preserve">Adnotacje organu </w:t>
      </w:r>
    </w:p>
    <w:tbl>
      <w:tblPr>
        <w:tblpPr w:leftFromText="141" w:rightFromText="141" w:vertAnchor="text" w:tblpX="167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52"/>
      </w:tblGrid>
      <w:tr w:rsidR="000C2761" w:rsidRPr="00B8436D" w:rsidTr="003C16D2">
        <w:trPr>
          <w:trHeight w:val="618"/>
        </w:trPr>
        <w:tc>
          <w:tcPr>
            <w:tcW w:w="3552" w:type="dxa"/>
          </w:tcPr>
          <w:p w:rsidR="000C2761" w:rsidRPr="00B8436D" w:rsidRDefault="000C2761" w:rsidP="003C16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B8436D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0C2761" w:rsidRPr="00B8436D" w:rsidRDefault="000C2761" w:rsidP="003C16D2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B8436D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0C2761" w:rsidRPr="00B8436D" w:rsidRDefault="003D205D" w:rsidP="000C2761">
      <w:pPr>
        <w:tabs>
          <w:tab w:val="left" w:pos="540"/>
        </w:tabs>
        <w:jc w:val="center"/>
        <w:rPr>
          <w:rFonts w:ascii="Arial" w:hAnsi="Arial" w:cs="Arial"/>
          <w:sz w:val="2"/>
          <w:szCs w:val="2"/>
        </w:rPr>
      </w:pPr>
      <w:r w:rsidRPr="003D205D">
        <w:rPr>
          <w:rFonts w:ascii="Arial" w:hAnsi="Arial" w:cs="Arial"/>
          <w:noProof/>
          <w:sz w:val="20"/>
          <w:szCs w:val="20"/>
          <w:lang w:eastAsia="pl-PL"/>
        </w:rPr>
        <w:pict>
          <v:shape id="_x0000_s1031" type="#_x0000_t202" style="position:absolute;left:0;text-align:left;margin-left:-3.85pt;margin-top:.6pt;width:55.85pt;height:37.8pt;z-index:251665408;mso-position-horizontal-relative:text;mso-position-vertical-relative:text;mso-width-relative:margin;mso-height-relative:margin" fillcolor="#f2f2f2 [3052]">
            <v:textbox style="mso-next-textbox:#_x0000_s1031">
              <w:txbxContent>
                <w:p w:rsidR="000C2761" w:rsidRPr="001F117B" w:rsidRDefault="000C2761" w:rsidP="000C2761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NW</w:t>
                  </w:r>
                </w:p>
              </w:txbxContent>
            </v:textbox>
          </v:shape>
        </w:pict>
      </w:r>
      <w:r w:rsidR="000C2761" w:rsidRPr="00B8436D">
        <w:rPr>
          <w:rFonts w:ascii="Arial" w:hAnsi="Arial" w:cs="Arial"/>
          <w:sz w:val="2"/>
          <w:szCs w:val="2"/>
        </w:rPr>
        <w:br w:type="textWrapping" w:clear="all"/>
      </w:r>
    </w:p>
    <w:tbl>
      <w:tblPr>
        <w:tblStyle w:val="Tabela-Siatka"/>
        <w:tblW w:w="10349" w:type="dxa"/>
        <w:jc w:val="center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349"/>
      </w:tblGrid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06663" w:rsidRPr="00B8436D" w:rsidRDefault="00006663" w:rsidP="00006663">
            <w:pPr>
              <w:pStyle w:val="TableContents"/>
              <w:tabs>
                <w:tab w:val="left" w:pos="540"/>
                <w:tab w:val="left" w:pos="1877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Podstawa prawna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Pr="003E2CAD">
              <w:rPr>
                <w:rFonts w:ascii="Arial" w:hAnsi="Arial" w:cs="Arial"/>
                <w:sz w:val="16"/>
                <w:szCs w:val="16"/>
              </w:rPr>
              <w:t>Ustawa z 13 września 1996 r. o utrzymaniu czystości i porządku w gminach (</w:t>
            </w:r>
            <w:proofErr w:type="spellStart"/>
            <w:r w:rsidRPr="003E2CAD">
              <w:rPr>
                <w:rFonts w:ascii="Arial" w:hAnsi="Arial" w:cs="Arial"/>
                <w:sz w:val="16"/>
                <w:szCs w:val="16"/>
              </w:rPr>
              <w:t>Dz.U</w:t>
            </w:r>
            <w:proofErr w:type="spellEnd"/>
            <w:r w:rsidRPr="003E2CAD">
              <w:rPr>
                <w:rFonts w:ascii="Arial" w:hAnsi="Arial" w:cs="Arial"/>
                <w:sz w:val="16"/>
                <w:szCs w:val="16"/>
              </w:rPr>
              <w:t xml:space="preserve">. z 2013 r. poz. 1399 z </w:t>
            </w:r>
            <w:proofErr w:type="spellStart"/>
            <w:r w:rsidRPr="003E2CA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3E2CAD">
              <w:rPr>
                <w:rFonts w:ascii="Arial" w:hAnsi="Arial" w:cs="Arial"/>
                <w:sz w:val="16"/>
                <w:szCs w:val="16"/>
              </w:rPr>
              <w:t>. zm.)</w:t>
            </w:r>
          </w:p>
          <w:p w:rsidR="000C2761" w:rsidRPr="00B8436D" w:rsidRDefault="000C2761" w:rsidP="003C16D2">
            <w:pPr>
              <w:pStyle w:val="TableContents"/>
              <w:tabs>
                <w:tab w:val="left" w:pos="540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9C6F48" w:rsidRDefault="000C2761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Składający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Właściciel nieruchomości zamieszkałej, położonej na terenie Gminy Gorzów Śląski.</w:t>
            </w:r>
            <w:r w:rsidR="009C6F48">
              <w:rPr>
                <w:rFonts w:ascii="Arial" w:hAnsi="Arial" w:cs="Arial"/>
                <w:sz w:val="16"/>
                <w:szCs w:val="16"/>
              </w:rPr>
              <w:t xml:space="preserve"> rozumie się osoby sprawujące zarząd </w:t>
            </w:r>
          </w:p>
          <w:p w:rsidR="009C6F48" w:rsidRDefault="009C6F48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nieruchomością wspólną, w rozumieniu przepisów ustawy o własności lokali, lub właścicieli lokali, jeżeli zarząd nie został </w:t>
            </w:r>
          </w:p>
          <w:p w:rsidR="000C2761" w:rsidRPr="00B82D93" w:rsidRDefault="009C6F48" w:rsidP="009C6F48">
            <w:pPr>
              <w:pStyle w:val="TableContents"/>
              <w:tabs>
                <w:tab w:val="left" w:pos="1843"/>
                <w:tab w:val="right" w:pos="106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wybrany</w:t>
            </w:r>
            <w:r w:rsidR="000C2761" w:rsidRPr="00B82D93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0C2761" w:rsidRP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C2761" w:rsidRPr="00B8436D" w:rsidRDefault="000C2761" w:rsidP="003C16D2">
            <w:pPr>
              <w:pStyle w:val="TableContents"/>
              <w:tabs>
                <w:tab w:val="left" w:pos="2609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436D">
              <w:rPr>
                <w:rFonts w:ascii="Arial" w:hAnsi="Arial" w:cs="Arial"/>
                <w:sz w:val="2"/>
                <w:szCs w:val="2"/>
              </w:rPr>
              <w:tab/>
            </w:r>
          </w:p>
          <w:p w:rsidR="000C2761" w:rsidRPr="00B82D93" w:rsidRDefault="000C2761" w:rsidP="003C16D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Termin składania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 xml:space="preserve">14 dni od dnia zamieszkania lub 14 dni od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dnia, w którym nastąpiły zmiany danych określonych w deklaracji.</w:t>
            </w:r>
          </w:p>
          <w:p w:rsidR="000C2761" w:rsidRPr="00B8436D" w:rsidRDefault="000C2761" w:rsidP="003C16D2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0C2761" w:rsidRPr="00B8436D" w:rsidRDefault="000C2761" w:rsidP="003C16D2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Miejsce składania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Urząd Miejski w Gorzowie Śląskim</w:t>
            </w: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B3741B" w:rsidRDefault="000C2761" w:rsidP="003C16D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B3741B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10099"/>
            </w:tblGrid>
            <w:tr w:rsidR="000C2761" w:rsidRPr="00B8436D" w:rsidTr="005F6248">
              <w:tc>
                <w:tcPr>
                  <w:tcW w:w="10099" w:type="dxa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>
                    <w:rPr>
                      <w:rFonts w:ascii="Arial" w:hAnsi="Arial" w:cs="Arial"/>
                      <w:b/>
                      <w:sz w:val="22"/>
                      <w:szCs w:val="16"/>
                    </w:rPr>
                    <w:t>, 46-310 Gorzów Ś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ląski</w:t>
                  </w:r>
                </w:p>
              </w:tc>
            </w:tr>
          </w:tbl>
          <w:p w:rsidR="000C2761" w:rsidRPr="00B8436D" w:rsidRDefault="000C2761" w:rsidP="003C16D2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0C2761" w:rsidRPr="00B8436D" w:rsidTr="005F6248"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0C2761" w:rsidRPr="00B8436D" w:rsidRDefault="003D205D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6" type="#_x0000_t202" style="position:absolute;margin-left:44.6pt;margin-top:5.7pt;width:12.75pt;height:13.1pt;z-index:251660288">
                        <v:textbox style="mso-next-textbox:#_x0000_s1026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7" type="#_x0000_t202" style="position:absolute;margin-left:196.5pt;margin-top:5.7pt;width:12.75pt;height:13.1pt;z-index:251661312">
                        <v:textbox style="mso-next-textbox:#_x0000_s1027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8" type="#_x0000_t202" style="position:absolute;margin-left:351.55pt;margin-top:5.7pt;width:12.75pt;height:13.1pt;z-index:251662336">
                        <v:textbox style="mso-next-textbox:#_x0000_s1028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0C2761" w:rsidRPr="00B8436D" w:rsidRDefault="000C2761" w:rsidP="003C16D2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Pierwsza deklaracja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 </w:t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</w:t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orekta deklaracji</w:t>
                  </w:r>
                </w:p>
                <w:p w:rsidR="000C2761" w:rsidRPr="00B8436D" w:rsidRDefault="000C2761" w:rsidP="003C16D2">
                  <w:pPr>
                    <w:tabs>
                      <w:tab w:val="left" w:pos="1452"/>
                      <w:tab w:val="left" w:pos="1800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="00567A1A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1486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0C2761" w:rsidRPr="00B8436D" w:rsidTr="005F6248">
              <w:trPr>
                <w:trHeight w:val="1395"/>
              </w:trPr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0C2761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068C2" w:rsidRDefault="009068C2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9C6F48" w:rsidRPr="00B8436D" w:rsidRDefault="009C6F48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B8436D" w:rsidRDefault="000C2761" w:rsidP="003C16D2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B8436D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0C2761" w:rsidRPr="00B8436D" w:rsidTr="005F6248">
              <w:tc>
                <w:tcPr>
                  <w:tcW w:w="10120" w:type="dxa"/>
                  <w:shd w:val="clear" w:color="auto" w:fill="FFFFFF" w:themeFill="background1"/>
                </w:tcPr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Pr="00B8436D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0C2761" w:rsidRPr="00B8436D" w:rsidRDefault="003D205D" w:rsidP="003C16D2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66432">
                        <v:textbox style="mso-next-textbox:#_x0000_s1032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67456">
                        <v:textbox style="mso-next-textbox:#_x0000_s1033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68480">
                        <v:textbox style="mso-next-textbox:#_x0000_s1034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0C2761" w:rsidRPr="00B8436D" w:rsidRDefault="003D205D" w:rsidP="003C16D2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69504">
                        <v:textbox style="mso-next-textbox:#_x0000_s1035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70528">
                        <v:textbox style="mso-next-textbox:#_x0000_s1036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D205D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71552">
                        <v:textbox style="mso-next-textbox:#_x0000_s1037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 w:rsidRPr="00B8436D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0C2761" w:rsidRPr="00B8436D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0C2761" w:rsidRPr="00B8436D" w:rsidRDefault="000C2761" w:rsidP="003C16D2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DANE IDENTYFIKACYJNE</w:t>
            </w:r>
          </w:p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Osoba fizyczna</w:t>
            </w:r>
          </w:p>
          <w:tbl>
            <w:tblPr>
              <w:tblW w:w="100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028"/>
              <w:gridCol w:w="5071"/>
            </w:tblGrid>
            <w:tr w:rsidR="000C2761" w:rsidRPr="00B8436D" w:rsidTr="005F6248">
              <w:trPr>
                <w:trHeight w:val="555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7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 xml:space="preserve">. Nazwisko </w:t>
                  </w:r>
                </w:p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8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Pierwsze imię, drugie imię</w:t>
                  </w:r>
                </w:p>
              </w:tc>
            </w:tr>
            <w:tr w:rsidR="000C2761" w:rsidRPr="00B8436D" w:rsidTr="005F6248">
              <w:trPr>
                <w:trHeight w:val="548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9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Nr telefonu</w:t>
                  </w: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B3741B" w:rsidRDefault="000C2761" w:rsidP="003C16D2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10</w:t>
                  </w:r>
                  <w:r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Adres e-mail</w:t>
                  </w: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</w:tc>
            </w:tr>
          </w:tbl>
          <w:p w:rsidR="000C2761" w:rsidRPr="006F1196" w:rsidRDefault="000C2761" w:rsidP="003C16D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D.2 Dane nieruchomości – na której powstają odpady komunalne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571"/>
              <w:gridCol w:w="1893"/>
              <w:gridCol w:w="3601"/>
            </w:tblGrid>
            <w:tr w:rsidR="000C2761" w:rsidRPr="00B8436D" w:rsidTr="005F6248">
              <w:tc>
                <w:tcPr>
                  <w:tcW w:w="4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domu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lokalu</w:t>
                  </w:r>
                </w:p>
              </w:tc>
            </w:tr>
            <w:tr w:rsidR="000C2761" w:rsidRPr="00B8436D" w:rsidTr="005F6248">
              <w:tc>
                <w:tcPr>
                  <w:tcW w:w="4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Miejscowość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Poczta</w:t>
                  </w:r>
                </w:p>
              </w:tc>
            </w:tr>
          </w:tbl>
          <w:p w:rsidR="000C2761" w:rsidRPr="006F1196" w:rsidRDefault="000C2761" w:rsidP="003C16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D.3 Adres do korespondencji – jeśli jest inny, niż adres nieruchomości z D.2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951"/>
              <w:gridCol w:w="3513"/>
              <w:gridCol w:w="1757"/>
              <w:gridCol w:w="1844"/>
            </w:tblGrid>
            <w:tr w:rsidR="000C2761" w:rsidRPr="006F1196" w:rsidTr="005F6248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0C2761" w:rsidRPr="006F1196" w:rsidTr="005F6248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lastRenderedPageBreak/>
                    <w:t>20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lokalu </w:t>
                  </w:r>
                </w:p>
              </w:tc>
            </w:tr>
            <w:tr w:rsidR="000C2761" w:rsidRPr="006F1196" w:rsidTr="005F6248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C2761" w:rsidRPr="006F1196" w:rsidRDefault="000C2761" w:rsidP="003C16D2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0C2761" w:rsidRPr="00B8436D" w:rsidRDefault="000C2761" w:rsidP="003C16D2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B3741B" w:rsidRDefault="009068C2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C2761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0C2761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OPŁATA ZA GOSPODAROWANIE ODPADAMI KOMUNALNYMI </w:t>
            </w:r>
            <w:r w:rsidR="000C2761" w:rsidRPr="00B374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E.2</w:t>
            </w:r>
            <w:r w:rsidR="000C2761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Gospodarowanie odpadami </w:t>
            </w:r>
            <w:proofErr w:type="spellStart"/>
            <w:r w:rsidR="000C2761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biodegradowalnymi</w:t>
            </w:r>
            <w:proofErr w:type="spellEnd"/>
          </w:p>
          <w:tbl>
            <w:tblPr>
              <w:tblStyle w:val="Tabela-Siatka"/>
              <w:tblW w:w="10099" w:type="dxa"/>
              <w:shd w:val="clear" w:color="auto" w:fill="FFFFFF" w:themeFill="background1"/>
              <w:tblLayout w:type="fixed"/>
              <w:tblLook w:val="04A0"/>
            </w:tblPr>
            <w:tblGrid>
              <w:gridCol w:w="10099"/>
            </w:tblGrid>
            <w:tr w:rsidR="000C2761" w:rsidTr="005F6248">
              <w:tc>
                <w:tcPr>
                  <w:tcW w:w="10099" w:type="dxa"/>
                  <w:shd w:val="clear" w:color="auto" w:fill="FFFFFF" w:themeFill="background1"/>
                </w:tcPr>
                <w:p w:rsidR="000C2761" w:rsidRDefault="000C2761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</w:t>
                  </w: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Odpady </w:t>
                  </w:r>
                  <w:proofErr w:type="spellStart"/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>biodegradowalne</w:t>
                  </w:r>
                  <w:proofErr w:type="spellEnd"/>
                  <w:r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wykorzystuję we własnym zakresie:</w:t>
                  </w:r>
                </w:p>
                <w:p w:rsidR="00567A1A" w:rsidRPr="00567A1A" w:rsidRDefault="00567A1A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  <w:p w:rsidR="000C2761" w:rsidRDefault="003D205D" w:rsidP="003C16D2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40"/>
                      <w:szCs w:val="40"/>
                    </w:rPr>
                  </w:pPr>
                  <w:r w:rsidRPr="003D205D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38" type="#_x0000_t202" style="position:absolute;margin-left:87.55pt;margin-top:.1pt;width:12.75pt;height:13.1pt;z-index:251672576">
                        <v:textbox style="mso-next-textbox:#_x0000_s1038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D205D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39" type="#_x0000_t202" style="position:absolute;margin-left:251.8pt;margin-top:.1pt;width:12.75pt;height:13.1pt;z-index:251673600">
                        <v:textbox style="mso-next-textbox:#_x0000_s1039">
                          <w:txbxContent>
                            <w:p w:rsidR="000C2761" w:rsidRDefault="000C2761" w:rsidP="000C276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  <w:t xml:space="preserve">TAK </w: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567A1A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>NIE</w:t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0C2761"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567A1A" w:rsidRDefault="000C2761" w:rsidP="00567A1A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</w:p>
                <w:p w:rsidR="000C2761" w:rsidRPr="0091100E" w:rsidRDefault="000C2761" w:rsidP="00567A1A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</w:p>
              </w:tc>
            </w:tr>
          </w:tbl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E.1 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>Oświadczam, że nieruchomoś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ć wskazana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w części D.2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zamieszkiwana jest przez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gospodarstw</w:t>
            </w:r>
            <w:r w:rsidR="00CF54E7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domowe typu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10099"/>
            </w:tblGrid>
            <w:tr w:rsidR="00A85637" w:rsidTr="005F6248">
              <w:tc>
                <w:tcPr>
                  <w:tcW w:w="10099" w:type="dxa"/>
                </w:tcPr>
                <w:p w:rsidR="00A85637" w:rsidRDefault="00B811B0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Dotyczy właścicieli nieruchomości zabudowanych budynkami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wielolokalowymi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C3446E" w:rsidTr="005F6248">
              <w:tc>
                <w:tcPr>
                  <w:tcW w:w="10099" w:type="dxa"/>
                  <w:tcBorders>
                    <w:bottom w:val="single" w:sz="12" w:space="0" w:color="auto"/>
                  </w:tcBorders>
                </w:tcPr>
                <w:p w:rsidR="00C3446E" w:rsidRPr="00364791" w:rsidRDefault="00C3446E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W w:w="998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F2F2F2" w:themeFill="background1" w:themeFillShade="F2"/>
                    <w:tblLayout w:type="fixed"/>
                    <w:tblLook w:val="00A0"/>
                  </w:tblPr>
                  <w:tblGrid>
                    <w:gridCol w:w="2694"/>
                    <w:gridCol w:w="2693"/>
                    <w:gridCol w:w="425"/>
                    <w:gridCol w:w="2299"/>
                    <w:gridCol w:w="352"/>
                    <w:gridCol w:w="1520"/>
                  </w:tblGrid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  <w:tab w:val="right" w:pos="185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Typ gospodarstwa domowego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Ilość gospodarstw domowych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Stawka opłaty</w:t>
                        </w: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b/>
                            <w:szCs w:val="16"/>
                          </w:rPr>
                          <w:t>Wysokość opłaty</w:t>
                        </w:r>
                      </w:p>
                    </w:tc>
                  </w:tr>
                  <w:tr w:rsidR="00A85637" w:rsidRPr="001C7AC5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  <w:tab w:val="right" w:pos="185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</w:tcPr>
                      <w:p w:rsidR="00A85637" w:rsidRPr="001C7AC5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center"/>
                          <w:rPr>
                            <w:rFonts w:ascii="ArialMT" w:hAnsi="ArialMT" w:cs="ArialMT"/>
                            <w:szCs w:val="16"/>
                          </w:rPr>
                        </w:pPr>
                        <w:r w:rsidRPr="001C7AC5">
                          <w:rPr>
                            <w:rFonts w:ascii="ArialMT" w:hAnsi="ArialMT" w:cs="ArialMT"/>
                            <w:szCs w:val="16"/>
                          </w:rPr>
                          <w:t>4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Jednoosobowe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28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29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30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 xml:space="preserve">Od 2 do 4 osób 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31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32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33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 xml:space="preserve">Od 5 do 6 osób 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34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35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C26BC9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36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7 osób i więcej</w:t>
                        </w:r>
                      </w:p>
                      <w:p w:rsidR="00A85637" w:rsidRPr="0049539F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37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000000"/>
                          <w:left w:val="single" w:sz="4" w:space="0" w:color="000000" w:themeColor="text1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38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Cs w:val="16"/>
                          </w:rPr>
                          <w:t>=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39</w:t>
                        </w:r>
                        <w:r w:rsidR="00A85637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85637" w:rsidRPr="00C26BC9" w:rsidTr="00A85637"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63E8B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 w:rsidRPr="00663E8B">
                          <w:rPr>
                            <w:rFonts w:ascii="ArialMT" w:hAnsi="ArialMT" w:cs="ArialMT"/>
                            <w:b/>
                            <w:szCs w:val="16"/>
                          </w:rPr>
                          <w:t>Miesięczna kwota opłaty</w:t>
                        </w:r>
                      </w:p>
                    </w:tc>
                    <w:tc>
                      <w:tcPr>
                        <w:tcW w:w="5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 w:themeFill="background1" w:themeFillShade="F2"/>
                        <w:tcMar>
                          <w:top w:w="0" w:type="dxa"/>
                          <w:bottom w:w="0" w:type="dxa"/>
                        </w:tcMar>
                      </w:tcPr>
                      <w:p w:rsidR="00A85637" w:rsidRPr="00A85637" w:rsidRDefault="00A85637" w:rsidP="00A85637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Cs w:val="16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  <w:tcMar>
                          <w:top w:w="0" w:type="dxa"/>
                          <w:bottom w:w="0" w:type="dxa"/>
                        </w:tcMar>
                      </w:tcPr>
                      <w:p w:rsidR="00A85637" w:rsidRPr="006A3275" w:rsidRDefault="00F42EDA" w:rsidP="003C16D2">
                        <w:pPr>
                          <w:pStyle w:val="Standard"/>
                          <w:tabs>
                            <w:tab w:val="left" w:pos="567"/>
                          </w:tabs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40</w:t>
                        </w:r>
                        <w:r w:rsidR="00A85637" w:rsidRPr="006A3275">
                          <w:rPr>
                            <w:rFonts w:ascii="ArialMT" w:hAnsi="ArialMT" w:cs="ArialMT"/>
                            <w:sz w:val="16"/>
                            <w:szCs w:val="16"/>
                          </w:rPr>
                          <w:t>.</w:t>
                        </w:r>
                      </w:p>
                      <w:p w:rsidR="00A85637" w:rsidRPr="00663E8B" w:rsidRDefault="00A85637" w:rsidP="003C16D2">
                        <w:pPr>
                          <w:pStyle w:val="Standard"/>
                          <w:tabs>
                            <w:tab w:val="left" w:pos="567"/>
                          </w:tabs>
                          <w:jc w:val="right"/>
                          <w:rPr>
                            <w:rFonts w:ascii="ArialMT" w:hAnsi="ArialMT" w:cs="ArialMT"/>
                            <w:b/>
                            <w:szCs w:val="16"/>
                          </w:rPr>
                        </w:pPr>
                        <w:r w:rsidRPr="00663E8B">
                          <w:rPr>
                            <w:rFonts w:ascii="ArialMT" w:hAnsi="ArialMT" w:cs="ArialMT"/>
                            <w:b/>
                            <w:szCs w:val="16"/>
                          </w:rPr>
                          <w:t>zł</w:t>
                        </w:r>
                      </w:p>
                    </w:tc>
                  </w:tr>
                </w:tbl>
                <w:p w:rsidR="00C3446E" w:rsidRDefault="00C3446E" w:rsidP="003C16D2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24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rPr>
                <w:rFonts w:ascii="Arial" w:hAnsi="Arial" w:cs="Arial"/>
                <w:b/>
                <w:bCs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Objaśnienia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C2761" w:rsidRPr="006F1196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sz w:val="18"/>
                <w:szCs w:val="20"/>
                <w:u w:val="single"/>
              </w:rPr>
              <w:t>Stawka opłaty</w:t>
            </w:r>
            <w:r w:rsidRPr="006F1196">
              <w:rPr>
                <w:rFonts w:ascii="Arial" w:hAnsi="Arial" w:cs="Arial"/>
                <w:sz w:val="18"/>
                <w:szCs w:val="20"/>
              </w:rPr>
              <w:t xml:space="preserve"> jest określona w Uchwale Rady Miejskiej w Gorzowie Śląskim  w sprawie wyboru metody ustalenia opłaty za gospodarowanie odpadami komunalnymi, stawki tej opłaty oraz stawki za pojemnik określonej wielkości.</w:t>
            </w:r>
          </w:p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Kwotę opłaty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 którą należy uiścić za dany miesiąc, z tytułu gospodarowania odpadami komunalnymi stanowi zadeklarowana stawka opłaty w tabeli nr 1 lub 2. </w:t>
            </w:r>
          </w:p>
          <w:p w:rsidR="000C2761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Typy gospodarstw domowych</w:t>
            </w:r>
            <w:r>
              <w:rPr>
                <w:rFonts w:ascii="Arial" w:hAnsi="Arial" w:cs="Arial"/>
                <w:bCs/>
                <w:sz w:val="18"/>
                <w:szCs w:val="20"/>
              </w:rPr>
              <w:t>: 1 jednoosobowe; 2-4 – liczące od 2 do 4 osób; 5-6 – liczące od 5 do 6 osób; 7 – liczące 7 i więcej osób</w:t>
            </w:r>
          </w:p>
          <w:p w:rsidR="000C2761" w:rsidRPr="007370DB" w:rsidRDefault="000C2761" w:rsidP="003C16D2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* pole nieobowiązkowe </w:t>
            </w: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Pr="00C46EC6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G.</w:t>
            </w:r>
            <w:r w:rsidRPr="00C46EC6">
              <w:rPr>
                <w:rFonts w:ascii="Arial" w:hAnsi="Arial" w:cs="Arial"/>
                <w:b/>
                <w:bCs/>
                <w:sz w:val="22"/>
              </w:rPr>
              <w:tab/>
              <w:t>OŚWIADCZENIE SKŁADAJĄCEGO DEKLARACJĘ</w:t>
            </w:r>
          </w:p>
          <w:tbl>
            <w:tblPr>
              <w:tblStyle w:val="Tabela-Siatka"/>
              <w:tblW w:w="10099" w:type="dxa"/>
              <w:tblLayout w:type="fixed"/>
              <w:tblLook w:val="04A0"/>
            </w:tblPr>
            <w:tblGrid>
              <w:gridCol w:w="10099"/>
            </w:tblGrid>
            <w:tr w:rsidR="000C2761" w:rsidTr="005F6248">
              <w:tc>
                <w:tcPr>
                  <w:tcW w:w="10099" w:type="dxa"/>
                </w:tcPr>
                <w:p w:rsidR="000C2761" w:rsidRPr="006F1196" w:rsidRDefault="00F42EDA" w:rsidP="003C16D2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MT" w:hAnsi="ArialMT" w:cs="ArialMT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41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 Oświadczam, że są mi znane przepisy Kodeksu karnego skarbowego o odpow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 w:rsidR="00B50904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. poz. </w:t>
                  </w:r>
                  <w:r w:rsidR="00B50904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) wyrażam zgodę na przetwarzanie przez Urząd Miejski w Gorzowie Śląskim, ul. Wojska Polskiego 15 danych dotyczących mojej osoby w celu przeprowadzenia </w:t>
                  </w:r>
                  <w:r w:rsidR="000C2761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postępowania administracyjnego </w:t>
                  </w:r>
                  <w:r w:rsidR="000C2761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/dotyczy osób fizycznych/.</w:t>
                  </w:r>
                </w:p>
                <w:tbl>
                  <w:tblPr>
                    <w:tblStyle w:val="Tabela-Siatka"/>
                    <w:tblW w:w="19212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7547"/>
                    <w:gridCol w:w="4423"/>
                    <w:gridCol w:w="4803"/>
                  </w:tblGrid>
                  <w:tr w:rsidR="000C2761" w:rsidTr="003C16D2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0C2761" w:rsidRPr="006F1196" w:rsidRDefault="00F42EDA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42</w:t>
                        </w:r>
                        <w:r w:rsidR="000C2761"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. Data</w:t>
                        </w:r>
                      </w:p>
                      <w:p w:rsidR="000C2761" w:rsidRPr="004B169C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44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7547" w:type="dxa"/>
                        <w:shd w:val="clear" w:color="auto" w:fill="FFFFFF" w:themeFill="background1"/>
                      </w:tcPr>
                      <w:p w:rsidR="000C2761" w:rsidRPr="006F1196" w:rsidRDefault="00F42EDA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43</w:t>
                        </w:r>
                        <w:r w:rsidR="000C2761"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 xml:space="preserve"> . Czytelny podpis (z podaniem imienia i nazwiska)</w:t>
                        </w:r>
                      </w:p>
                    </w:tc>
                    <w:tc>
                      <w:tcPr>
                        <w:tcW w:w="4423" w:type="dxa"/>
                        <w:shd w:val="clear" w:color="auto" w:fill="FFFFFF" w:themeFill="background1"/>
                      </w:tcPr>
                      <w:p w:rsidR="000C2761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3" w:type="dxa"/>
                        <w:shd w:val="clear" w:color="auto" w:fill="FFFFFF" w:themeFill="background1"/>
                      </w:tcPr>
                      <w:p w:rsidR="000C2761" w:rsidRDefault="000C2761" w:rsidP="003C16D2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:rsidR="000C2761" w:rsidRDefault="000C2761" w:rsidP="003C16D2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</w:tbl>
          <w:p w:rsidR="000C2761" w:rsidRPr="00896BA2" w:rsidRDefault="000C2761" w:rsidP="003C16D2">
            <w:pPr>
              <w:tabs>
                <w:tab w:val="left" w:pos="318"/>
                <w:tab w:val="left" w:pos="1168"/>
                <w:tab w:val="left" w:pos="4570"/>
                <w:tab w:val="left" w:pos="7689"/>
              </w:tabs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0C2761" w:rsidRPr="00B8436D" w:rsidTr="005F6248">
        <w:trPr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>H.</w:t>
            </w: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0C2761" w:rsidRPr="00846AD6" w:rsidRDefault="000C2761" w:rsidP="00B50904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B50904"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B50904"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2761" w:rsidRPr="00B8436D" w:rsidTr="0084553F">
        <w:trPr>
          <w:trHeight w:val="1813"/>
          <w:jc w:val="center"/>
        </w:trPr>
        <w:tc>
          <w:tcPr>
            <w:tcW w:w="10349" w:type="dxa"/>
            <w:shd w:val="clear" w:color="auto" w:fill="F2F2F2" w:themeFill="background1" w:themeFillShade="F2"/>
          </w:tcPr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0C2761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0C2761" w:rsidRPr="007453CC" w:rsidRDefault="000C2761" w:rsidP="003C16D2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0"/>
              </w:rPr>
            </w:pPr>
          </w:p>
        </w:tc>
      </w:tr>
    </w:tbl>
    <w:p w:rsidR="00A734DA" w:rsidRDefault="008764B1"/>
    <w:sectPr w:rsidR="00A734DA" w:rsidSect="0084553F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2761"/>
    <w:rsid w:val="00006663"/>
    <w:rsid w:val="00007F2D"/>
    <w:rsid w:val="0008619E"/>
    <w:rsid w:val="000C2761"/>
    <w:rsid w:val="001657E9"/>
    <w:rsid w:val="001C1794"/>
    <w:rsid w:val="00215DA3"/>
    <w:rsid w:val="003D17F9"/>
    <w:rsid w:val="003D205D"/>
    <w:rsid w:val="003D340B"/>
    <w:rsid w:val="00417B63"/>
    <w:rsid w:val="00443F4C"/>
    <w:rsid w:val="004F547B"/>
    <w:rsid w:val="00553CF8"/>
    <w:rsid w:val="00567A1A"/>
    <w:rsid w:val="005F6248"/>
    <w:rsid w:val="006A56FF"/>
    <w:rsid w:val="006F462C"/>
    <w:rsid w:val="006F663D"/>
    <w:rsid w:val="0073435B"/>
    <w:rsid w:val="007F556F"/>
    <w:rsid w:val="0084553F"/>
    <w:rsid w:val="00851720"/>
    <w:rsid w:val="008764B1"/>
    <w:rsid w:val="00893204"/>
    <w:rsid w:val="009068C2"/>
    <w:rsid w:val="00930D80"/>
    <w:rsid w:val="009671F5"/>
    <w:rsid w:val="009C6F48"/>
    <w:rsid w:val="009E7F93"/>
    <w:rsid w:val="00A85637"/>
    <w:rsid w:val="00B134D9"/>
    <w:rsid w:val="00B50904"/>
    <w:rsid w:val="00B811B0"/>
    <w:rsid w:val="00C02DBF"/>
    <w:rsid w:val="00C3446E"/>
    <w:rsid w:val="00C95458"/>
    <w:rsid w:val="00CF54E7"/>
    <w:rsid w:val="00D74C8A"/>
    <w:rsid w:val="00D85D91"/>
    <w:rsid w:val="00F42EDA"/>
    <w:rsid w:val="00F9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7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27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0C2761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0C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0C276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15</cp:revision>
  <dcterms:created xsi:type="dcterms:W3CDTF">2014-12-01T10:11:00Z</dcterms:created>
  <dcterms:modified xsi:type="dcterms:W3CDTF">2015-02-23T13:47:00Z</dcterms:modified>
</cp:coreProperties>
</file>